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DB1" w:rsidRDefault="00DE0F06" w:rsidP="005446D8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42836" cy="8591550"/>
            <wp:effectExtent l="19050" t="0" r="5564" b="0"/>
            <wp:docPr id="3" name="Рисунок 3" descr="C:\Documents and Settings\Admin\Рабочий стол\Нурфия Бахрамовна\РПД титульники\УП 05 ПМ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Нурфия Бахрамовна\РПД титульники\УП 05 ПМ 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713" cy="8596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F06" w:rsidRDefault="00DE0F06" w:rsidP="000E5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0F06" w:rsidRDefault="00DE0F06" w:rsidP="000E5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0F06" w:rsidRDefault="00DE0F06" w:rsidP="000E5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10BE" w:rsidRPr="000E5404" w:rsidRDefault="00B510BE" w:rsidP="000E5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lastRenderedPageBreak/>
        <w:t xml:space="preserve">Рабочая программа учебной практики ПМ.05 Газовая сварка (наплавка)  разработана в соответствии с требованиями федерального государственного образовательного стандарта среднего профессионального образования по профессии 15.01.05 «Сварщик (ручной и частично механизированной сварки (наплавки))», утвержденного приказом Министерства образования и науки Российской Федерации  </w:t>
      </w:r>
      <w:r w:rsidR="00F94C0E" w:rsidRPr="000E5404">
        <w:rPr>
          <w:rFonts w:ascii="Times New Roman" w:hAnsi="Times New Roman" w:cs="Times New Roman"/>
          <w:sz w:val="24"/>
          <w:szCs w:val="24"/>
        </w:rPr>
        <w:t>29 января 2016 г. N 50</w:t>
      </w:r>
      <w:r w:rsidRPr="000E5404">
        <w:rPr>
          <w:rFonts w:ascii="Times New Roman" w:hAnsi="Times New Roman" w:cs="Times New Roman"/>
          <w:sz w:val="24"/>
          <w:szCs w:val="24"/>
        </w:rPr>
        <w:t>,</w:t>
      </w:r>
      <w:r w:rsidR="00F94C0E" w:rsidRPr="000E5404">
        <w:rPr>
          <w:rFonts w:ascii="Times New Roman" w:hAnsi="Times New Roman" w:cs="Times New Roman"/>
          <w:sz w:val="24"/>
          <w:szCs w:val="24"/>
        </w:rPr>
        <w:t>входит в укрупненную группу 15.00.00 Машиностроение, основной профессиональной образовательной программы по профессии 15.01.05 «Сварщик (ручной и частично механизированной сварки (наплавки)).</w:t>
      </w:r>
    </w:p>
    <w:p w:rsidR="00B510BE" w:rsidRPr="000E5404" w:rsidRDefault="00B510BE" w:rsidP="000E54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10BE" w:rsidRPr="000E5404" w:rsidRDefault="00B510BE" w:rsidP="000E54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B510BE" w:rsidRPr="000E5404" w:rsidRDefault="00B510BE" w:rsidP="000E5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Организация-разработчик: ГАПОУ «Казанский политехнический колледж»</w:t>
      </w:r>
    </w:p>
    <w:p w:rsidR="00B510BE" w:rsidRPr="000E5404" w:rsidRDefault="00B510BE" w:rsidP="000E5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10BE" w:rsidRPr="000E5404" w:rsidRDefault="00B510BE" w:rsidP="000E5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Разработчики: Мухтаров А.А. Баронов А.А. Мастер</w:t>
      </w:r>
      <w:r w:rsidR="00161621">
        <w:rPr>
          <w:rFonts w:ascii="Times New Roman" w:hAnsi="Times New Roman" w:cs="Times New Roman"/>
          <w:sz w:val="24"/>
          <w:szCs w:val="24"/>
        </w:rPr>
        <w:t>а</w:t>
      </w:r>
      <w:r w:rsidRPr="000E5404">
        <w:rPr>
          <w:rFonts w:ascii="Times New Roman" w:hAnsi="Times New Roman" w:cs="Times New Roman"/>
          <w:sz w:val="24"/>
          <w:szCs w:val="24"/>
        </w:rPr>
        <w:t xml:space="preserve"> п/о </w:t>
      </w: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B510BE" w:rsidRPr="00F94C0E" w:rsidRDefault="00B510BE" w:rsidP="00B51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94C0E" w:rsidRDefault="00F94C0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94C0E" w:rsidRPr="00F94C0E" w:rsidRDefault="00F94C0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E5404" w:rsidRDefault="000E5404" w:rsidP="00B510B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E5404" w:rsidRDefault="000E5404" w:rsidP="00B510B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61621" w:rsidRDefault="00161621" w:rsidP="001616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510BE" w:rsidRPr="000E5404" w:rsidRDefault="00B510BE" w:rsidP="001616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 Паспорт программы учебной практики</w:t>
      </w:r>
      <w:r w:rsidRPr="000E5404">
        <w:rPr>
          <w:rFonts w:ascii="Times New Roman" w:hAnsi="Times New Roman" w:cs="Times New Roman"/>
          <w:b/>
          <w:sz w:val="24"/>
          <w:szCs w:val="24"/>
        </w:rPr>
        <w:t xml:space="preserve">УП.05 </w:t>
      </w:r>
      <w:r w:rsidR="000E5404" w:rsidRPr="000E5404">
        <w:rPr>
          <w:rFonts w:ascii="Times New Roman" w:hAnsi="Times New Roman" w:cs="Times New Roman"/>
          <w:b/>
          <w:sz w:val="24"/>
          <w:szCs w:val="24"/>
        </w:rPr>
        <w:t>ПМ.05 Газовая</w:t>
      </w:r>
      <w:r w:rsidRPr="000E5404">
        <w:rPr>
          <w:rFonts w:ascii="Times New Roman" w:hAnsi="Times New Roman" w:cs="Times New Roman"/>
          <w:b/>
          <w:sz w:val="24"/>
          <w:szCs w:val="24"/>
        </w:rPr>
        <w:t xml:space="preserve"> сварка (наплавка)</w:t>
      </w:r>
    </w:p>
    <w:p w:rsidR="00B510BE" w:rsidRPr="000E5404" w:rsidRDefault="00B510BE" w:rsidP="00161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404">
        <w:rPr>
          <w:rFonts w:ascii="Times New Roman" w:hAnsi="Times New Roman" w:cs="Times New Roman"/>
          <w:b/>
          <w:sz w:val="24"/>
          <w:szCs w:val="24"/>
        </w:rPr>
        <w:t xml:space="preserve">1.1. Область </w:t>
      </w:r>
      <w:r w:rsidR="000E5404" w:rsidRPr="000E5404">
        <w:rPr>
          <w:rFonts w:ascii="Times New Roman" w:hAnsi="Times New Roman" w:cs="Times New Roman"/>
          <w:b/>
          <w:sz w:val="24"/>
          <w:szCs w:val="24"/>
        </w:rPr>
        <w:t>применения программы</w:t>
      </w:r>
    </w:p>
    <w:p w:rsidR="00B510BE" w:rsidRPr="000E5404" w:rsidRDefault="00B510BE" w:rsidP="00161621">
      <w:pPr>
        <w:pStyle w:val="a3"/>
        <w:tabs>
          <w:tab w:val="left" w:pos="-2552"/>
          <w:tab w:val="left" w:pos="-2410"/>
          <w:tab w:val="left" w:pos="-709"/>
        </w:tabs>
        <w:spacing w:after="0"/>
        <w:ind w:left="0"/>
        <w:jc w:val="both"/>
        <w:rPr>
          <w:i/>
        </w:rPr>
      </w:pPr>
      <w:r w:rsidRPr="000E5404">
        <w:t xml:space="preserve">Рабочая программа учебной практики является частью программы подготовки квалифицированных рабочих, служащих в соответствии с (ФГОС) среднего профессионального образования по профессии 15.01.05 Сварщик (ручной и частично механизированной сварки (наплавки), входящей в состав укрупненной группы профессий 15.00.00 Машиностроение. Обучающийся по профессии 15.01.05Сварщик (ручной и частично механизированной сварки (наплавки) готовится к следующему виду </w:t>
      </w:r>
      <w:r w:rsidR="008C10EC" w:rsidRPr="000E5404">
        <w:t xml:space="preserve">профессиональной </w:t>
      </w:r>
      <w:r w:rsidRPr="000E5404">
        <w:t>деятельности: Газовая сварка (</w:t>
      </w:r>
      <w:r w:rsidR="000E5404" w:rsidRPr="000E5404">
        <w:t>наплавка)</w:t>
      </w:r>
      <w:r w:rsidR="000E5404">
        <w:t xml:space="preserve"> и</w:t>
      </w:r>
      <w:r w:rsidRPr="000E5404">
        <w:rPr>
          <w:u w:val="single"/>
        </w:rPr>
        <w:t xml:space="preserve"> соответствующих профессиональных компетенций (ПК):</w:t>
      </w:r>
    </w:p>
    <w:p w:rsidR="00B510BE" w:rsidRPr="000E5404" w:rsidRDefault="00B510BE" w:rsidP="00161621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EastAsia"/>
        </w:rPr>
      </w:pPr>
      <w:r w:rsidRPr="000E5404">
        <w:rPr>
          <w:rFonts w:eastAsiaTheme="minorEastAsia"/>
        </w:rPr>
        <w:t>ПК 5.1. Выполнять газовую сварку различных деталей из углеродистых и конструкционных сталей во всех пространственных положения сварного шва.</w:t>
      </w:r>
    </w:p>
    <w:p w:rsidR="00B510BE" w:rsidRPr="000E5404" w:rsidRDefault="00B510BE" w:rsidP="001616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ПК 5.2. Выполнять газовую сварку различных деталей из цветных металлов и сплавов во всех пространственных положениях сварного шва.</w:t>
      </w:r>
    </w:p>
    <w:p w:rsidR="00B510BE" w:rsidRPr="000E5404" w:rsidRDefault="00B510BE" w:rsidP="001616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ПК 5.3. Выполнять газовую сварку.</w:t>
      </w:r>
    </w:p>
    <w:p w:rsidR="00B510BE" w:rsidRPr="000E5404" w:rsidRDefault="00B510BE" w:rsidP="00161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404">
        <w:rPr>
          <w:rFonts w:ascii="Times New Roman" w:hAnsi="Times New Roman" w:cs="Times New Roman"/>
          <w:sz w:val="24"/>
          <w:szCs w:val="24"/>
          <w:u w:val="single"/>
        </w:rPr>
        <w:t>а также общих компетенций (ОК):</w:t>
      </w:r>
    </w:p>
    <w:p w:rsidR="00B510BE" w:rsidRPr="000E5404" w:rsidRDefault="00B510BE" w:rsidP="00161621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EastAsia"/>
        </w:rPr>
      </w:pPr>
      <w:r w:rsidRPr="000E5404">
        <w:rPr>
          <w:rFonts w:eastAsiaTheme="minorEastAsia"/>
        </w:rPr>
        <w:t>ОК 1. Понимать сущность и социальную значимость будущей профессии, проявлять к ней устойчивый интерес.</w:t>
      </w:r>
    </w:p>
    <w:p w:rsidR="00B510BE" w:rsidRPr="000E5404" w:rsidRDefault="00B510BE" w:rsidP="00161621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EastAsia"/>
        </w:rPr>
      </w:pPr>
      <w:r w:rsidRPr="000E5404">
        <w:rPr>
          <w:rFonts w:eastAsiaTheme="minorEastAsia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B510BE" w:rsidRPr="000E5404" w:rsidRDefault="00B510BE" w:rsidP="00161621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EastAsia"/>
        </w:rPr>
      </w:pPr>
      <w:r w:rsidRPr="000E5404">
        <w:rPr>
          <w:rFonts w:eastAsiaTheme="minorEastAsia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B510BE" w:rsidRPr="000E5404" w:rsidRDefault="00B510BE" w:rsidP="00161621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EastAsia"/>
        </w:rPr>
      </w:pPr>
      <w:r w:rsidRPr="000E5404">
        <w:rPr>
          <w:rFonts w:eastAsiaTheme="minorEastAsia"/>
        </w:rPr>
        <w:t>ОК 4. Осуществлять поиск информации, необходимой для эффективного выполнения профессиональных задач.</w:t>
      </w:r>
    </w:p>
    <w:p w:rsidR="00B510BE" w:rsidRPr="000E5404" w:rsidRDefault="00B510BE" w:rsidP="00161621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EastAsia"/>
        </w:rPr>
      </w:pPr>
      <w:r w:rsidRPr="000E5404">
        <w:rPr>
          <w:rFonts w:eastAsiaTheme="minorEastAsia"/>
        </w:rPr>
        <w:t>ОК 5. Использовать информационно-коммуникационные технологии в профессиональной деятельности.</w:t>
      </w:r>
    </w:p>
    <w:p w:rsidR="00B510BE" w:rsidRDefault="00B510BE" w:rsidP="00161621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EastAsia"/>
        </w:rPr>
      </w:pPr>
      <w:r w:rsidRPr="000E5404">
        <w:rPr>
          <w:rFonts w:eastAsiaTheme="minorEastAsia"/>
        </w:rPr>
        <w:t>ОК 6. Работать в команде, эффективно общаться с коллегами, руководством.</w:t>
      </w:r>
    </w:p>
    <w:p w:rsidR="00DC3F2F" w:rsidRPr="000E5404" w:rsidRDefault="00DC3F2F" w:rsidP="00DE0F06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</w:rPr>
      </w:pPr>
    </w:p>
    <w:p w:rsidR="00B510BE" w:rsidRPr="00161621" w:rsidRDefault="00B510BE" w:rsidP="000E5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621">
        <w:rPr>
          <w:rFonts w:ascii="Times New Roman" w:hAnsi="Times New Roman" w:cs="Times New Roman"/>
          <w:b/>
          <w:sz w:val="24"/>
          <w:szCs w:val="24"/>
        </w:rPr>
        <w:t>1.2. Цели и задачи учебной практики – требования к результатам освоения профессионального модуля:</w:t>
      </w:r>
    </w:p>
    <w:p w:rsidR="00B510BE" w:rsidRPr="000E5404" w:rsidRDefault="00B510BE" w:rsidP="000E5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Формирование у обучающихся первоначальных практических профессиональных умений в рамках профессионального модуля по основным видам деятельности для освоения профессии, обучение трудовым приемам, операциям и способам выполнения трудовых процессов, характерных для соответствующей профессии 15.01.05 Сварщик (ручной и частично механизированной сварки (наплавки) и необходимых для последующего освоения ими профессиональных компетенций по избранной профессии. 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B510BE" w:rsidRPr="000E5404" w:rsidRDefault="00B510BE" w:rsidP="000E5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404">
        <w:rPr>
          <w:rFonts w:ascii="Times New Roman" w:hAnsi="Times New Roman" w:cs="Times New Roman"/>
          <w:sz w:val="24"/>
          <w:szCs w:val="24"/>
          <w:u w:val="single"/>
        </w:rPr>
        <w:t>иметь практический опыт:</w:t>
      </w:r>
    </w:p>
    <w:p w:rsidR="00B510BE" w:rsidRPr="000E5404" w:rsidRDefault="00B510BE" w:rsidP="000E5404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- проверки оснащенности поста газовой сварки;</w:t>
      </w:r>
    </w:p>
    <w:p w:rsidR="00B510BE" w:rsidRPr="000E5404" w:rsidRDefault="00B510BE" w:rsidP="000E5404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- настройки оборудования для газовой сварки (наплавки);</w:t>
      </w:r>
    </w:p>
    <w:p w:rsidR="00B510BE" w:rsidRPr="000E5404" w:rsidRDefault="00B510BE" w:rsidP="000E5404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- выполнения газовой сварки (наплавки) различных деталей и конструкций;</w:t>
      </w:r>
    </w:p>
    <w:p w:rsidR="00B510BE" w:rsidRPr="000E5404" w:rsidRDefault="00B510BE" w:rsidP="000E5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404">
        <w:rPr>
          <w:rFonts w:ascii="Times New Roman" w:hAnsi="Times New Roman" w:cs="Times New Roman"/>
          <w:sz w:val="24"/>
          <w:szCs w:val="24"/>
          <w:u w:val="single"/>
        </w:rPr>
        <w:t>уметь:</w:t>
      </w:r>
    </w:p>
    <w:p w:rsidR="00B510BE" w:rsidRPr="000E5404" w:rsidRDefault="00B510BE" w:rsidP="000E540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sz w:val="24"/>
          <w:szCs w:val="24"/>
        </w:rPr>
        <w:t xml:space="preserve"> - проверять работоспособность и исправность оборудования для газовой сварки (наплавки); </w:t>
      </w:r>
    </w:p>
    <w:p w:rsidR="00B510BE" w:rsidRPr="000E5404" w:rsidRDefault="00B510BE" w:rsidP="000E540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sz w:val="24"/>
          <w:szCs w:val="24"/>
        </w:rPr>
        <w:t xml:space="preserve">- настраивать сварочное оборудование для газовой сварки (наплавки); </w:t>
      </w:r>
    </w:p>
    <w:p w:rsidR="00B510BE" w:rsidRPr="000E5404" w:rsidRDefault="00B510BE" w:rsidP="000E540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sz w:val="24"/>
          <w:szCs w:val="24"/>
        </w:rPr>
        <w:t xml:space="preserve">- владеть техникой газовой сварки (наплавки) различных деталей и конструкций во всех пространственных положениях сварного шва; </w:t>
      </w:r>
    </w:p>
    <w:p w:rsidR="00B510BE" w:rsidRPr="000E5404" w:rsidRDefault="00B510BE" w:rsidP="000E540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404">
        <w:rPr>
          <w:rFonts w:ascii="Times New Roman" w:hAnsi="Times New Roman" w:cs="Times New Roman"/>
          <w:sz w:val="24"/>
          <w:szCs w:val="24"/>
          <w:u w:val="single"/>
        </w:rPr>
        <w:t>знать:</w:t>
      </w:r>
    </w:p>
    <w:p w:rsidR="00B510BE" w:rsidRPr="000E5404" w:rsidRDefault="00B510BE" w:rsidP="000E5404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sz w:val="24"/>
          <w:szCs w:val="24"/>
        </w:rPr>
        <w:t xml:space="preserve">- основы типы, конструктивные элементы и размеры сварных соединений, выполняемых газовой сваркой (наплавкой); </w:t>
      </w:r>
    </w:p>
    <w:p w:rsidR="00B510BE" w:rsidRPr="000E5404" w:rsidRDefault="00B510BE" w:rsidP="000E5404">
      <w:pPr>
        <w:autoSpaceDE w:val="0"/>
        <w:autoSpaceDN w:val="0"/>
        <w:adjustRightInd w:val="0"/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основные группы и марки материалов, свариваемых газовой сваркой (наплавкой); </w:t>
      </w:r>
    </w:p>
    <w:p w:rsidR="00B510BE" w:rsidRPr="000E5404" w:rsidRDefault="00B510BE" w:rsidP="000E5404">
      <w:pPr>
        <w:autoSpaceDE w:val="0"/>
        <w:autoSpaceDN w:val="0"/>
        <w:adjustRightInd w:val="0"/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sz w:val="24"/>
          <w:szCs w:val="24"/>
        </w:rPr>
        <w:t xml:space="preserve">- сварочные (наплавочные) материалы для газовой сварки (наплавки); </w:t>
      </w:r>
    </w:p>
    <w:p w:rsidR="00B510BE" w:rsidRPr="000E5404" w:rsidRDefault="00B510BE" w:rsidP="000E5404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sz w:val="24"/>
          <w:szCs w:val="24"/>
        </w:rPr>
        <w:t xml:space="preserve">- технику и технологию газовой сварки (наплавки) различных деталей и конструкций во всех пространственных положения сварного шва; </w:t>
      </w:r>
    </w:p>
    <w:p w:rsidR="00B510BE" w:rsidRPr="000E5404" w:rsidRDefault="00B510BE" w:rsidP="000E5404">
      <w:pPr>
        <w:autoSpaceDE w:val="0"/>
        <w:autoSpaceDN w:val="0"/>
        <w:adjustRightInd w:val="0"/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sz w:val="24"/>
          <w:szCs w:val="24"/>
        </w:rPr>
        <w:t xml:space="preserve">- правила эксплуатации газовых баллонов; </w:t>
      </w:r>
    </w:p>
    <w:p w:rsidR="00B510BE" w:rsidRPr="000E5404" w:rsidRDefault="00B510BE" w:rsidP="000E5404">
      <w:pPr>
        <w:autoSpaceDE w:val="0"/>
        <w:autoSpaceDN w:val="0"/>
        <w:adjustRightInd w:val="0"/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sz w:val="24"/>
          <w:szCs w:val="24"/>
        </w:rPr>
        <w:t xml:space="preserve">- правила обслуживания переносных газогенераторов; </w:t>
      </w:r>
    </w:p>
    <w:p w:rsidR="00B510BE" w:rsidRPr="000E5404" w:rsidRDefault="00B510BE" w:rsidP="000E5404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sz w:val="24"/>
          <w:szCs w:val="24"/>
        </w:rPr>
        <w:t xml:space="preserve">- причины возникновения дефектов сварных швов, способы их </w:t>
      </w:r>
      <w:r w:rsidR="000E5404" w:rsidRPr="000E5404">
        <w:rPr>
          <w:rFonts w:ascii="Times New Roman" w:eastAsia="Times New Roman" w:hAnsi="Times New Roman" w:cs="Times New Roman"/>
          <w:sz w:val="24"/>
          <w:szCs w:val="24"/>
        </w:rPr>
        <w:t>предупреждения</w:t>
      </w:r>
      <w:r w:rsidRPr="000E5404">
        <w:rPr>
          <w:rFonts w:ascii="Times New Roman" w:eastAsia="Times New Roman" w:hAnsi="Times New Roman" w:cs="Times New Roman"/>
          <w:sz w:val="24"/>
          <w:szCs w:val="24"/>
        </w:rPr>
        <w:t xml:space="preserve"> и исправления; </w:t>
      </w:r>
    </w:p>
    <w:p w:rsidR="00B510BE" w:rsidRPr="000E5404" w:rsidRDefault="00B510BE" w:rsidP="000E5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10BE" w:rsidRPr="000E5404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404">
        <w:rPr>
          <w:rFonts w:ascii="Times New Roman" w:hAnsi="Times New Roman" w:cs="Times New Roman"/>
          <w:b/>
          <w:sz w:val="24"/>
          <w:szCs w:val="24"/>
        </w:rPr>
        <w:t xml:space="preserve">1.3. Количество часов на освоение рабочей программы </w:t>
      </w:r>
      <w:r w:rsidRPr="000E5404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Pr="000E5404">
        <w:rPr>
          <w:rFonts w:ascii="Times New Roman" w:hAnsi="Times New Roman" w:cs="Times New Roman"/>
          <w:b/>
          <w:sz w:val="24"/>
          <w:szCs w:val="24"/>
        </w:rPr>
        <w:t xml:space="preserve"> практики:</w:t>
      </w:r>
    </w:p>
    <w:p w:rsidR="00B510BE" w:rsidRDefault="00B510BE" w:rsidP="000E5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В рамках освоения производственной практики</w:t>
      </w:r>
      <w:r w:rsidR="00E1313C">
        <w:rPr>
          <w:rFonts w:ascii="Times New Roman" w:hAnsi="Times New Roman" w:cs="Times New Roman"/>
          <w:sz w:val="24"/>
          <w:szCs w:val="24"/>
        </w:rPr>
        <w:t>, практической подготовки</w:t>
      </w:r>
      <w:r w:rsidRPr="000E5404">
        <w:rPr>
          <w:rFonts w:ascii="Times New Roman" w:hAnsi="Times New Roman" w:cs="Times New Roman"/>
          <w:sz w:val="24"/>
          <w:szCs w:val="24"/>
        </w:rPr>
        <w:t xml:space="preserve"> - </w:t>
      </w:r>
      <w:r w:rsidRPr="000E5404">
        <w:rPr>
          <w:rFonts w:ascii="Times New Roman" w:hAnsi="Times New Roman" w:cs="Times New Roman"/>
          <w:b/>
          <w:sz w:val="24"/>
          <w:szCs w:val="24"/>
        </w:rPr>
        <w:t>144</w:t>
      </w:r>
      <w:r w:rsidR="000E5404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E1313C" w:rsidRPr="000E5404" w:rsidRDefault="00E1313C" w:rsidP="00E13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E1313C" w:rsidRPr="000E5404" w:rsidSect="000E5404">
          <w:pgSz w:w="11906" w:h="16838"/>
          <w:pgMar w:top="851" w:right="1106" w:bottom="1418" w:left="1134" w:header="709" w:footer="709" w:gutter="0"/>
          <w:cols w:space="720"/>
          <w:docGrid w:linePitch="299"/>
        </w:sectPr>
      </w:pPr>
    </w:p>
    <w:p w:rsidR="00B510BE" w:rsidRPr="00F94C0E" w:rsidRDefault="00B510BE" w:rsidP="00E1313C">
      <w:pPr>
        <w:tabs>
          <w:tab w:val="left" w:pos="2175"/>
        </w:tabs>
        <w:rPr>
          <w:rFonts w:ascii="Times New Roman" w:hAnsi="Times New Roman" w:cs="Times New Roman"/>
          <w:b/>
          <w:caps/>
          <w:sz w:val="26"/>
          <w:szCs w:val="26"/>
        </w:rPr>
      </w:pPr>
    </w:p>
    <w:p w:rsidR="00B510BE" w:rsidRPr="00161621" w:rsidRDefault="00B510BE" w:rsidP="000E5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1621">
        <w:rPr>
          <w:rFonts w:ascii="Times New Roman" w:eastAsia="Times New Roman" w:hAnsi="Times New Roman" w:cs="Times New Roman"/>
          <w:b/>
          <w:sz w:val="24"/>
          <w:szCs w:val="24"/>
        </w:rPr>
        <w:t>3. Структура и содержание учебной практики.</w:t>
      </w:r>
    </w:p>
    <w:p w:rsidR="00B510BE" w:rsidRPr="000E5404" w:rsidRDefault="00B510BE" w:rsidP="00B510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14878" w:type="dxa"/>
        <w:tblLayout w:type="fixed"/>
        <w:tblLook w:val="01E0"/>
      </w:tblPr>
      <w:tblGrid>
        <w:gridCol w:w="3164"/>
        <w:gridCol w:w="8993"/>
        <w:gridCol w:w="1276"/>
        <w:gridCol w:w="1445"/>
      </w:tblGrid>
      <w:tr w:rsidR="00DD231C" w:rsidRPr="000E5404" w:rsidTr="000E5404">
        <w:trPr>
          <w:trHeight w:val="553"/>
        </w:trPr>
        <w:tc>
          <w:tcPr>
            <w:tcW w:w="3164" w:type="dxa"/>
          </w:tcPr>
          <w:p w:rsidR="00DD231C" w:rsidRPr="000E5404" w:rsidRDefault="00DD231C" w:rsidP="008C10E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тем практики</w:t>
            </w:r>
          </w:p>
        </w:tc>
        <w:tc>
          <w:tcPr>
            <w:tcW w:w="8993" w:type="dxa"/>
          </w:tcPr>
          <w:p w:rsidR="00DD231C" w:rsidRPr="000E5404" w:rsidRDefault="00DD231C" w:rsidP="00DD231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практических занятий</w:t>
            </w:r>
          </w:p>
        </w:tc>
        <w:tc>
          <w:tcPr>
            <w:tcW w:w="1276" w:type="dxa"/>
          </w:tcPr>
          <w:p w:rsidR="00DD231C" w:rsidRPr="000E5404" w:rsidRDefault="00DD231C" w:rsidP="000E54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144ч.</w:t>
            </w:r>
          </w:p>
        </w:tc>
        <w:tc>
          <w:tcPr>
            <w:tcW w:w="1445" w:type="dxa"/>
          </w:tcPr>
          <w:p w:rsidR="00DD231C" w:rsidRPr="000E5404" w:rsidRDefault="00F94C0E" w:rsidP="00F94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Уровень освоения</w:t>
            </w:r>
          </w:p>
        </w:tc>
      </w:tr>
      <w:tr w:rsidR="00B510BE" w:rsidRPr="000E5404" w:rsidTr="000E5404">
        <w:trPr>
          <w:trHeight w:val="153"/>
        </w:trPr>
        <w:tc>
          <w:tcPr>
            <w:tcW w:w="3164" w:type="dxa"/>
            <w:vMerge w:val="restart"/>
          </w:tcPr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510BE" w:rsidRPr="000E5404" w:rsidRDefault="00B510BE" w:rsidP="00B510B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bCs/>
                <w:sz w:val="24"/>
                <w:szCs w:val="24"/>
              </w:rPr>
              <w:t>Тема 1.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работ по газовой сварке (наплавке)</w:t>
            </w:r>
          </w:p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B510BE" w:rsidRPr="000E5404" w:rsidRDefault="00B510BE" w:rsidP="00B510B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45" w:type="dxa"/>
          </w:tcPr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10BE" w:rsidRPr="000E5404" w:rsidTr="000E5404">
        <w:trPr>
          <w:trHeight w:val="128"/>
        </w:trPr>
        <w:tc>
          <w:tcPr>
            <w:tcW w:w="3164" w:type="dxa"/>
            <w:vMerge/>
          </w:tcPr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B510BE" w:rsidRPr="000E5404" w:rsidRDefault="00B510BE" w:rsidP="00B510B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ТБ, ПБ. </w:t>
            </w:r>
          </w:p>
          <w:p w:rsidR="00B510BE" w:rsidRPr="000E5404" w:rsidRDefault="00B510BE" w:rsidP="00B510B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- Проверка оснащенности поста газовой сварки. </w:t>
            </w:r>
          </w:p>
          <w:p w:rsidR="00B510BE" w:rsidRPr="000E5404" w:rsidRDefault="00B510BE" w:rsidP="00B510BE">
            <w:pPr>
              <w:ind w:lef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Проверка работоспособности и исправности оборудования для газовой сварки.</w:t>
            </w:r>
          </w:p>
        </w:tc>
        <w:tc>
          <w:tcPr>
            <w:tcW w:w="1276" w:type="dxa"/>
          </w:tcPr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B510BE" w:rsidRPr="000E5404" w:rsidTr="000E5404">
        <w:trPr>
          <w:trHeight w:val="746"/>
        </w:trPr>
        <w:tc>
          <w:tcPr>
            <w:tcW w:w="3164" w:type="dxa"/>
            <w:vMerge/>
          </w:tcPr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B510BE" w:rsidRPr="000E5404" w:rsidRDefault="00B510BE" w:rsidP="00B510BE">
            <w:pPr>
              <w:tabs>
                <w:tab w:val="left" w:pos="2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Подбор режимов газовой сварки: </w:t>
            </w:r>
          </w:p>
          <w:p w:rsidR="005C4DBA" w:rsidRPr="000E5404" w:rsidRDefault="00B510BE" w:rsidP="00B510BE">
            <w:pPr>
              <w:tabs>
                <w:tab w:val="left" w:pos="2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- Регулирование мощности пламени, определение диаметра присадочной проволоки </w:t>
            </w:r>
          </w:p>
          <w:p w:rsidR="00B510BE" w:rsidRPr="000E5404" w:rsidRDefault="005C4DBA" w:rsidP="005C4DBA">
            <w:pPr>
              <w:tabs>
                <w:tab w:val="left" w:pos="23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Т</w:t>
            </w:r>
            <w:r w:rsidR="00B510BE" w:rsidRPr="000E5404">
              <w:rPr>
                <w:rFonts w:ascii="Times New Roman" w:hAnsi="Times New Roman" w:cs="Times New Roman"/>
                <w:sz w:val="24"/>
                <w:szCs w:val="24"/>
              </w:rPr>
              <w:t>ренировочные работы по овладению техникой газовой сварки.</w:t>
            </w:r>
          </w:p>
        </w:tc>
        <w:tc>
          <w:tcPr>
            <w:tcW w:w="1276" w:type="dxa"/>
          </w:tcPr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C4DBA" w:rsidRPr="000E5404" w:rsidTr="000E5404">
        <w:trPr>
          <w:trHeight w:val="70"/>
        </w:trPr>
        <w:tc>
          <w:tcPr>
            <w:tcW w:w="3164" w:type="dxa"/>
            <w:vMerge w:val="restart"/>
          </w:tcPr>
          <w:p w:rsidR="005C4DBA" w:rsidRPr="000E5404" w:rsidRDefault="005C4DBA" w:rsidP="005C4DB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bCs/>
                <w:sz w:val="24"/>
                <w:szCs w:val="24"/>
              </w:rPr>
              <w:t>Тема 2.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 Газовая сварка (наплавка) листового металла из низкоуглеродистой стали</w:t>
            </w:r>
          </w:p>
        </w:tc>
        <w:tc>
          <w:tcPr>
            <w:tcW w:w="8993" w:type="dxa"/>
          </w:tcPr>
          <w:p w:rsidR="005C4DBA" w:rsidRPr="000E5404" w:rsidRDefault="005C4DBA" w:rsidP="00B510BE">
            <w:pPr>
              <w:tabs>
                <w:tab w:val="left" w:pos="235"/>
              </w:tabs>
              <w:ind w:left="12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</w:tcPr>
          <w:p w:rsidR="005C4DBA" w:rsidRPr="000E5404" w:rsidRDefault="005C4DBA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45" w:type="dxa"/>
          </w:tcPr>
          <w:p w:rsidR="005C4DBA" w:rsidRPr="000E5404" w:rsidRDefault="005C4DBA" w:rsidP="00B510B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5C4DBA" w:rsidRPr="000E5404" w:rsidTr="000E5404">
        <w:trPr>
          <w:trHeight w:val="678"/>
        </w:trPr>
        <w:tc>
          <w:tcPr>
            <w:tcW w:w="3164" w:type="dxa"/>
            <w:vMerge/>
          </w:tcPr>
          <w:p w:rsidR="005C4DBA" w:rsidRPr="000E5404" w:rsidRDefault="005C4DBA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5C4DBA" w:rsidRPr="000E5404" w:rsidRDefault="005C4DBA" w:rsidP="00B51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Наплавка валиков</w:t>
            </w:r>
          </w:p>
          <w:p w:rsidR="005C4DBA" w:rsidRPr="000E5404" w:rsidRDefault="005C4DBA" w:rsidP="00B51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 На пластины из низкоуглеродистой стали в нижнем положении.</w:t>
            </w:r>
          </w:p>
        </w:tc>
        <w:tc>
          <w:tcPr>
            <w:tcW w:w="1276" w:type="dxa"/>
          </w:tcPr>
          <w:p w:rsidR="005C4DBA" w:rsidRPr="000E5404" w:rsidRDefault="005C4DBA" w:rsidP="00B510BE">
            <w:pPr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5C4DBA" w:rsidRPr="000E5404" w:rsidRDefault="005C4DBA" w:rsidP="00B510B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2-</w:t>
            </w: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33</w:t>
            </w:r>
          </w:p>
        </w:tc>
      </w:tr>
      <w:tr w:rsidR="005C4DBA" w:rsidRPr="000E5404" w:rsidTr="000E5404">
        <w:trPr>
          <w:trHeight w:val="633"/>
        </w:trPr>
        <w:tc>
          <w:tcPr>
            <w:tcW w:w="3164" w:type="dxa"/>
            <w:vMerge/>
          </w:tcPr>
          <w:p w:rsidR="005C4DBA" w:rsidRPr="000E5404" w:rsidRDefault="005C4DBA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5C4DBA" w:rsidRPr="000E5404" w:rsidRDefault="005C4DBA" w:rsidP="005C4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Наплавка валиков</w:t>
            </w:r>
          </w:p>
          <w:p w:rsidR="005C4DBA" w:rsidRPr="000E5404" w:rsidRDefault="005C4DBA" w:rsidP="005C4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На пластины из низкоуглеродистой стали в наклонном положении.</w:t>
            </w:r>
          </w:p>
        </w:tc>
        <w:tc>
          <w:tcPr>
            <w:tcW w:w="1276" w:type="dxa"/>
          </w:tcPr>
          <w:p w:rsidR="005C4DBA" w:rsidRPr="000E5404" w:rsidRDefault="005C4DBA" w:rsidP="00B510BE">
            <w:pPr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5C4DBA" w:rsidRPr="000E5404" w:rsidRDefault="005C4DBA" w:rsidP="00B510B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C4DBA" w:rsidRPr="000E5404" w:rsidTr="000E5404">
        <w:trPr>
          <w:trHeight w:val="660"/>
        </w:trPr>
        <w:tc>
          <w:tcPr>
            <w:tcW w:w="3164" w:type="dxa"/>
            <w:vMerge/>
          </w:tcPr>
          <w:p w:rsidR="005C4DBA" w:rsidRPr="000E5404" w:rsidRDefault="005C4DBA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5C4DBA" w:rsidRPr="000E5404" w:rsidRDefault="005C4DBA" w:rsidP="005C4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Наплавка валиков</w:t>
            </w:r>
          </w:p>
          <w:p w:rsidR="005C4DBA" w:rsidRPr="000E5404" w:rsidRDefault="005C4DBA" w:rsidP="005C4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На пластины из низкоуглеродистой стали в горизонтальном положении.</w:t>
            </w:r>
          </w:p>
        </w:tc>
        <w:tc>
          <w:tcPr>
            <w:tcW w:w="1276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C4DBA" w:rsidRPr="000E5404" w:rsidTr="000E5404">
        <w:trPr>
          <w:trHeight w:val="564"/>
        </w:trPr>
        <w:tc>
          <w:tcPr>
            <w:tcW w:w="3164" w:type="dxa"/>
            <w:vMerge/>
          </w:tcPr>
          <w:p w:rsidR="005C4DBA" w:rsidRPr="000E5404" w:rsidRDefault="005C4DBA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Наплавка валиков</w:t>
            </w:r>
          </w:p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На пластины из низкоуглеродистой стали по замкнутым контурам.</w:t>
            </w:r>
          </w:p>
        </w:tc>
        <w:tc>
          <w:tcPr>
            <w:tcW w:w="1276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C4DBA" w:rsidRPr="000E5404" w:rsidTr="000E5404">
        <w:trPr>
          <w:trHeight w:val="618"/>
        </w:trPr>
        <w:tc>
          <w:tcPr>
            <w:tcW w:w="3164" w:type="dxa"/>
            <w:vMerge/>
          </w:tcPr>
          <w:p w:rsidR="005C4DBA" w:rsidRPr="000E5404" w:rsidRDefault="005C4DBA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Сварка пластин</w:t>
            </w:r>
          </w:p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С отбортовкой кромок, выполнение нахлесточных соединений.</w:t>
            </w:r>
          </w:p>
        </w:tc>
        <w:tc>
          <w:tcPr>
            <w:tcW w:w="1276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C4DBA" w:rsidRPr="000E5404" w:rsidTr="000E5404">
        <w:trPr>
          <w:trHeight w:val="780"/>
        </w:trPr>
        <w:tc>
          <w:tcPr>
            <w:tcW w:w="3164" w:type="dxa"/>
            <w:vMerge/>
          </w:tcPr>
          <w:p w:rsidR="005C4DBA" w:rsidRPr="000E5404" w:rsidRDefault="005C4DBA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Сварка стыковых соединений</w:t>
            </w:r>
          </w:p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Без скоса кромок пластин из низкоуглеродистой стали в нижнем положении сварного шва</w:t>
            </w:r>
          </w:p>
        </w:tc>
        <w:tc>
          <w:tcPr>
            <w:tcW w:w="1276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C4DBA" w:rsidRPr="000E5404" w:rsidTr="000E5404">
        <w:trPr>
          <w:trHeight w:val="509"/>
        </w:trPr>
        <w:tc>
          <w:tcPr>
            <w:tcW w:w="3164" w:type="dxa"/>
            <w:vMerge/>
          </w:tcPr>
          <w:p w:rsidR="005C4DBA" w:rsidRPr="000E5404" w:rsidRDefault="005C4DBA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Сварка стыковых соединений </w:t>
            </w:r>
          </w:p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E5404" w:rsidRPr="000E540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E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- и </w:t>
            </w:r>
            <w:r w:rsidRPr="000E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-образным скосом кромок пластин в нижнем положении сварного шва.</w:t>
            </w:r>
          </w:p>
        </w:tc>
        <w:tc>
          <w:tcPr>
            <w:tcW w:w="1276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C4DBA" w:rsidRPr="000E5404" w:rsidTr="000E5404">
        <w:trPr>
          <w:trHeight w:val="517"/>
        </w:trPr>
        <w:tc>
          <w:tcPr>
            <w:tcW w:w="3164" w:type="dxa"/>
            <w:vMerge/>
          </w:tcPr>
          <w:p w:rsidR="005C4DBA" w:rsidRPr="000E5404" w:rsidRDefault="005C4DBA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Сварка стыковых соединений</w:t>
            </w:r>
          </w:p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пластин в вертикальном положении сварного шва</w:t>
            </w:r>
          </w:p>
        </w:tc>
        <w:tc>
          <w:tcPr>
            <w:tcW w:w="1276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C4DBA" w:rsidRPr="000E5404" w:rsidTr="000E5404">
        <w:trPr>
          <w:trHeight w:val="705"/>
        </w:trPr>
        <w:tc>
          <w:tcPr>
            <w:tcW w:w="3164" w:type="dxa"/>
            <w:vMerge/>
          </w:tcPr>
          <w:p w:rsidR="005C4DBA" w:rsidRPr="000E5404" w:rsidRDefault="005C4DBA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Сварка стыковых соединений</w:t>
            </w:r>
          </w:p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пластин стали в горизонтальном положении сварного шва</w:t>
            </w:r>
          </w:p>
        </w:tc>
        <w:tc>
          <w:tcPr>
            <w:tcW w:w="1276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AD67E4" w:rsidRPr="000E5404" w:rsidTr="000E5404">
        <w:trPr>
          <w:trHeight w:val="130"/>
        </w:trPr>
        <w:tc>
          <w:tcPr>
            <w:tcW w:w="3164" w:type="dxa"/>
            <w:vMerge w:val="restart"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bCs/>
                <w:sz w:val="24"/>
                <w:szCs w:val="24"/>
              </w:rPr>
              <w:t>Тема 3.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 Газовая сварка 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(наплавка) кольцевых швов (труб)</w:t>
            </w:r>
          </w:p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B510B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276" w:type="dxa"/>
          </w:tcPr>
          <w:p w:rsidR="00AD67E4" w:rsidRPr="000E5404" w:rsidRDefault="00AD67E4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5" w:type="dxa"/>
          </w:tcPr>
          <w:p w:rsidR="00AD67E4" w:rsidRPr="000E5404" w:rsidRDefault="00AD67E4" w:rsidP="00B510B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AD67E4" w:rsidRPr="000E5404" w:rsidTr="000E5404">
        <w:trPr>
          <w:trHeight w:val="597"/>
        </w:trPr>
        <w:tc>
          <w:tcPr>
            <w:tcW w:w="3164" w:type="dxa"/>
            <w:vMerge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B51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Сварка </w:t>
            </w:r>
            <w:r w:rsidR="000E5404" w:rsidRPr="000E5404">
              <w:rPr>
                <w:rFonts w:ascii="Times New Roman" w:hAnsi="Times New Roman" w:cs="Times New Roman"/>
                <w:sz w:val="24"/>
                <w:szCs w:val="24"/>
              </w:rPr>
              <w:t>труб встык</w:t>
            </w:r>
          </w:p>
          <w:p w:rsidR="00AD67E4" w:rsidRPr="000E5404" w:rsidRDefault="00AD67E4" w:rsidP="00B51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Без скоса кромок и при различных положениях стыка в пространстве (при горизонтальном положении оси трубы, под углом 30</w:t>
            </w:r>
            <w:r w:rsidRPr="000E54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, 45</w:t>
            </w:r>
            <w:r w:rsidRPr="000E54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, 60</w:t>
            </w:r>
            <w:r w:rsidRPr="000E54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 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и 90</w:t>
            </w:r>
            <w:r w:rsidRPr="000E54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276" w:type="dxa"/>
          </w:tcPr>
          <w:p w:rsidR="00AD67E4" w:rsidRPr="000E5404" w:rsidRDefault="00AD67E4" w:rsidP="00B510BE">
            <w:pPr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AD67E4" w:rsidRPr="000E5404" w:rsidRDefault="00AD67E4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7E4" w:rsidRPr="000E5404" w:rsidRDefault="00AD67E4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7E4" w:rsidRPr="000E5404" w:rsidRDefault="00AD67E4" w:rsidP="00B51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AD67E4" w:rsidRPr="000E5404" w:rsidTr="000E5404">
        <w:trPr>
          <w:trHeight w:val="520"/>
        </w:trPr>
        <w:tc>
          <w:tcPr>
            <w:tcW w:w="3164" w:type="dxa"/>
            <w:vMerge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AD6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технике безопасности, пожарной безопасности.</w:t>
            </w:r>
          </w:p>
          <w:p w:rsidR="00AD67E4" w:rsidRPr="000E5404" w:rsidRDefault="00AD67E4" w:rsidP="00B51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Проверка работоспособности и исправности оборудования газовой сварки.</w:t>
            </w:r>
          </w:p>
        </w:tc>
        <w:tc>
          <w:tcPr>
            <w:tcW w:w="1276" w:type="dxa"/>
          </w:tcPr>
          <w:p w:rsidR="00AD67E4" w:rsidRPr="000E5404" w:rsidRDefault="00AD67E4" w:rsidP="00B510BE">
            <w:pPr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AD67E4" w:rsidRPr="000E5404" w:rsidRDefault="00AD67E4" w:rsidP="000E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AD67E4" w:rsidRPr="000E5404" w:rsidTr="008D3B2F">
        <w:trPr>
          <w:trHeight w:val="940"/>
        </w:trPr>
        <w:tc>
          <w:tcPr>
            <w:tcW w:w="3164" w:type="dxa"/>
            <w:vMerge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AD6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Сварка труб встык</w:t>
            </w:r>
          </w:p>
          <w:p w:rsidR="00AD67E4" w:rsidRPr="000E5404" w:rsidRDefault="00AD67E4" w:rsidP="00AD6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Без скоса кромок и при различных положениях стыка в пространстве (при горизонтальном положении оси трубы, под углом 30</w:t>
            </w:r>
            <w:r w:rsidRPr="000E54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, 45</w:t>
            </w:r>
            <w:r w:rsidRPr="000E54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, 60</w:t>
            </w:r>
            <w:r w:rsidRPr="000E54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 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и 90</w:t>
            </w:r>
            <w:r w:rsidRPr="000E54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276" w:type="dxa"/>
          </w:tcPr>
          <w:p w:rsidR="00AD67E4" w:rsidRPr="000E5404" w:rsidRDefault="00ED72B2" w:rsidP="00B510BE">
            <w:pPr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AD67E4" w:rsidRPr="000E5404" w:rsidRDefault="00ED72B2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AD67E4" w:rsidRPr="000E5404" w:rsidTr="008D3B2F">
        <w:trPr>
          <w:trHeight w:val="259"/>
        </w:trPr>
        <w:tc>
          <w:tcPr>
            <w:tcW w:w="3164" w:type="dxa"/>
            <w:vMerge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AD67E4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Сварка неповоротных стыков труб.</w:t>
            </w:r>
          </w:p>
        </w:tc>
        <w:tc>
          <w:tcPr>
            <w:tcW w:w="1276" w:type="dxa"/>
          </w:tcPr>
          <w:p w:rsidR="00AD67E4" w:rsidRPr="000E5404" w:rsidRDefault="00ED72B2" w:rsidP="00B510BE">
            <w:pPr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AD67E4" w:rsidRPr="000E5404" w:rsidRDefault="00ED72B2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AD67E4" w:rsidRPr="000E5404" w:rsidTr="000E5404">
        <w:trPr>
          <w:trHeight w:val="660"/>
        </w:trPr>
        <w:tc>
          <w:tcPr>
            <w:tcW w:w="3164" w:type="dxa"/>
            <w:vMerge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AD67E4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Выполнение газовой сварки кольцевых швов труб</w:t>
            </w:r>
          </w:p>
          <w:p w:rsidR="00AD67E4" w:rsidRPr="000E5404" w:rsidRDefault="00AD67E4" w:rsidP="00AD67E4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Из углеродистой и конструкционной стали в различных положениях сварного шва.</w:t>
            </w:r>
          </w:p>
        </w:tc>
        <w:tc>
          <w:tcPr>
            <w:tcW w:w="1276" w:type="dxa"/>
          </w:tcPr>
          <w:p w:rsidR="00AD67E4" w:rsidRPr="000E5404" w:rsidRDefault="00ED72B2" w:rsidP="00B510BE">
            <w:pPr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AD67E4" w:rsidRPr="000E5404" w:rsidRDefault="00ED72B2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B510BE" w:rsidRPr="000E5404" w:rsidTr="000E5404">
        <w:trPr>
          <w:trHeight w:val="303"/>
        </w:trPr>
        <w:tc>
          <w:tcPr>
            <w:tcW w:w="3164" w:type="dxa"/>
            <w:vMerge w:val="restart"/>
          </w:tcPr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AD67E4" w:rsidRPr="000E54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D67E4" w:rsidRPr="000E5404">
              <w:rPr>
                <w:rFonts w:ascii="Times New Roman" w:hAnsi="Times New Roman" w:cs="Times New Roman"/>
                <w:sz w:val="24"/>
                <w:szCs w:val="24"/>
              </w:rPr>
              <w:t>Газовая сварка (наплавка) пластин из углеродистой и конструкционной.</w:t>
            </w:r>
          </w:p>
          <w:p w:rsidR="00B510BE" w:rsidRPr="000E5404" w:rsidRDefault="00B510BE" w:rsidP="00B510BE">
            <w:pPr>
              <w:tabs>
                <w:tab w:val="left" w:pos="220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</w:r>
          </w:p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B510BE" w:rsidRPr="000E5404" w:rsidRDefault="00B510BE" w:rsidP="00B510B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Содержание</w:t>
            </w:r>
          </w:p>
        </w:tc>
        <w:tc>
          <w:tcPr>
            <w:tcW w:w="1276" w:type="dxa"/>
          </w:tcPr>
          <w:p w:rsidR="00B510BE" w:rsidRPr="000E5404" w:rsidRDefault="00AD67E4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45" w:type="dxa"/>
          </w:tcPr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B510BE" w:rsidRPr="000E5404" w:rsidTr="008D3B2F">
        <w:trPr>
          <w:trHeight w:val="562"/>
        </w:trPr>
        <w:tc>
          <w:tcPr>
            <w:tcW w:w="3164" w:type="dxa"/>
            <w:vMerge/>
          </w:tcPr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B510BE">
            <w:pPr>
              <w:tabs>
                <w:tab w:val="left" w:pos="230"/>
              </w:tabs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Выполнение газовой сваркой тавровых соединений пластин</w:t>
            </w:r>
          </w:p>
          <w:p w:rsidR="00B510BE" w:rsidRPr="000E5404" w:rsidRDefault="00AD67E4" w:rsidP="00B510BE">
            <w:pPr>
              <w:tabs>
                <w:tab w:val="left" w:pos="230"/>
              </w:tabs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из углеродистой и конструкционной стали в различных положениях сварного шва.</w:t>
            </w:r>
          </w:p>
        </w:tc>
        <w:tc>
          <w:tcPr>
            <w:tcW w:w="1276" w:type="dxa"/>
          </w:tcPr>
          <w:p w:rsidR="00B510BE" w:rsidRPr="000E5404" w:rsidRDefault="00B510BE" w:rsidP="00B510BE">
            <w:pPr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10BE" w:rsidRPr="000E5404" w:rsidRDefault="00B510BE" w:rsidP="00B51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B510BE" w:rsidRPr="000E5404" w:rsidTr="000E5404">
        <w:trPr>
          <w:trHeight w:val="417"/>
        </w:trPr>
        <w:tc>
          <w:tcPr>
            <w:tcW w:w="3164" w:type="dxa"/>
            <w:vMerge/>
          </w:tcPr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B51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Выполнение газовой сварки угловых соединений пластин</w:t>
            </w:r>
          </w:p>
          <w:p w:rsidR="00B510BE" w:rsidRPr="000E5404" w:rsidRDefault="00AD67E4" w:rsidP="00B510B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в различных положениях сварного шва.</w:t>
            </w:r>
          </w:p>
        </w:tc>
        <w:tc>
          <w:tcPr>
            <w:tcW w:w="1276" w:type="dxa"/>
          </w:tcPr>
          <w:p w:rsidR="00B510BE" w:rsidRPr="000E5404" w:rsidRDefault="00B510BE" w:rsidP="00B510BE">
            <w:pPr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  <w:p w:rsidR="00B510BE" w:rsidRPr="000E5404" w:rsidRDefault="00B510BE" w:rsidP="00B510BE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AD67E4" w:rsidRPr="000E5404" w:rsidRDefault="00AD67E4" w:rsidP="00AD67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10BE" w:rsidRPr="000E5404" w:rsidRDefault="00B510BE" w:rsidP="00AD6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B510BE" w:rsidRPr="000E5404" w:rsidTr="008D3B2F">
        <w:trPr>
          <w:trHeight w:val="567"/>
        </w:trPr>
        <w:tc>
          <w:tcPr>
            <w:tcW w:w="3164" w:type="dxa"/>
            <w:vMerge/>
          </w:tcPr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AD6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Выполнение газовой сварки нахлесточных соединений пластин</w:t>
            </w:r>
          </w:p>
          <w:p w:rsidR="00B510BE" w:rsidRPr="000E5404" w:rsidRDefault="00AD67E4" w:rsidP="00AD67E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в различных положениях сварного шва.</w:t>
            </w:r>
          </w:p>
        </w:tc>
        <w:tc>
          <w:tcPr>
            <w:tcW w:w="1276" w:type="dxa"/>
          </w:tcPr>
          <w:p w:rsidR="00B510BE" w:rsidRPr="000E5404" w:rsidRDefault="00B510BE" w:rsidP="00B510BE">
            <w:pPr>
              <w:shd w:val="clear" w:color="auto" w:fill="FFFFFF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B510BE" w:rsidRPr="000E5404" w:rsidRDefault="00B510BE" w:rsidP="000E5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B510BE" w:rsidRPr="000E5404" w:rsidTr="000E5404">
        <w:trPr>
          <w:trHeight w:val="70"/>
        </w:trPr>
        <w:tc>
          <w:tcPr>
            <w:tcW w:w="3164" w:type="dxa"/>
            <w:vMerge w:val="restart"/>
          </w:tcPr>
          <w:p w:rsidR="00B510BE" w:rsidRPr="000E5404" w:rsidRDefault="00B510BE" w:rsidP="00AD67E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AD67E4" w:rsidRPr="000E54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D67E4" w:rsidRPr="000E5404">
              <w:rPr>
                <w:rFonts w:ascii="Times New Roman" w:hAnsi="Times New Roman" w:cs="Times New Roman"/>
                <w:sz w:val="24"/>
                <w:szCs w:val="24"/>
              </w:rPr>
              <w:t>Газовая сварка (наплавка) пластин из нержавеющей стали, алюминия и его сплавов</w:t>
            </w:r>
          </w:p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B510BE" w:rsidRPr="000E5404" w:rsidRDefault="00B510BE" w:rsidP="00B510B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</w:tcPr>
          <w:p w:rsidR="00B510BE" w:rsidRPr="000E5404" w:rsidRDefault="00AD67E4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5" w:type="dxa"/>
          </w:tcPr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AD67E4" w:rsidRPr="000E5404" w:rsidTr="000E5404">
        <w:trPr>
          <w:trHeight w:val="836"/>
        </w:trPr>
        <w:tc>
          <w:tcPr>
            <w:tcW w:w="3164" w:type="dxa"/>
            <w:vMerge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13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Выполнение газовой сварки стыковых и угловых швов пластин</w:t>
            </w:r>
          </w:p>
          <w:p w:rsidR="00AD67E4" w:rsidRPr="000E5404" w:rsidRDefault="00AD67E4" w:rsidP="00AD6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Толщиной 1,5-10 мм из легированной нержавеющей стали, алюминия и его сплавов.</w:t>
            </w:r>
          </w:p>
        </w:tc>
        <w:tc>
          <w:tcPr>
            <w:tcW w:w="1276" w:type="dxa"/>
          </w:tcPr>
          <w:p w:rsidR="00AD67E4" w:rsidRPr="000E5404" w:rsidRDefault="00AD67E4" w:rsidP="00F94C0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AD67E4" w:rsidRPr="000E5404" w:rsidRDefault="00AD67E4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7E4" w:rsidRPr="000E5404" w:rsidRDefault="00AD67E4" w:rsidP="00F94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AD67E4" w:rsidRPr="000E5404" w:rsidTr="000E5404">
        <w:trPr>
          <w:trHeight w:val="848"/>
        </w:trPr>
        <w:tc>
          <w:tcPr>
            <w:tcW w:w="3164" w:type="dxa"/>
            <w:vMerge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13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Выполнение газовой сварки кольцевых швов труб</w:t>
            </w:r>
          </w:p>
          <w:p w:rsidR="00AD67E4" w:rsidRPr="000E5404" w:rsidRDefault="00AD67E4" w:rsidP="00AD6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Из легированной нержавеющей стали в горизонтальном и вертикальном положении.</w:t>
            </w:r>
          </w:p>
        </w:tc>
        <w:tc>
          <w:tcPr>
            <w:tcW w:w="1276" w:type="dxa"/>
          </w:tcPr>
          <w:p w:rsidR="00AD67E4" w:rsidRPr="000E5404" w:rsidRDefault="00AD67E4" w:rsidP="00B510B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AD67E4" w:rsidRPr="000E5404" w:rsidRDefault="00AD67E4" w:rsidP="008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AD67E4" w:rsidRPr="000E5404" w:rsidTr="000E5404">
        <w:trPr>
          <w:trHeight w:val="600"/>
        </w:trPr>
        <w:tc>
          <w:tcPr>
            <w:tcW w:w="3164" w:type="dxa"/>
            <w:vMerge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13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газовой сварки кольцевых швов труб </w:t>
            </w:r>
          </w:p>
          <w:p w:rsidR="00AD67E4" w:rsidRPr="000E5404" w:rsidRDefault="00AD67E4" w:rsidP="00AD6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Из легированной нержавеющей стали в наклонном положении под углом 45 ˚.</w:t>
            </w:r>
          </w:p>
        </w:tc>
        <w:tc>
          <w:tcPr>
            <w:tcW w:w="1276" w:type="dxa"/>
          </w:tcPr>
          <w:p w:rsidR="00AD67E4" w:rsidRPr="000E5404" w:rsidRDefault="00AD67E4" w:rsidP="00B51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AD67E4" w:rsidRPr="000E5404" w:rsidRDefault="00AD67E4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7E4" w:rsidRPr="000E5404" w:rsidRDefault="00AD67E4" w:rsidP="00B51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AD67E4" w:rsidRPr="000E5404" w:rsidTr="000E5404">
        <w:trPr>
          <w:trHeight w:val="615"/>
        </w:trPr>
        <w:tc>
          <w:tcPr>
            <w:tcW w:w="3164" w:type="dxa"/>
            <w:vMerge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131934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Выполнение газовой сварки кольцевых швов труб</w:t>
            </w:r>
          </w:p>
          <w:p w:rsidR="00AD67E4" w:rsidRPr="000E5404" w:rsidRDefault="00AD67E4" w:rsidP="00DD231C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Из алюминия и его сплавов в горизонтальном и вертикальном положении.</w:t>
            </w:r>
          </w:p>
        </w:tc>
        <w:tc>
          <w:tcPr>
            <w:tcW w:w="1276" w:type="dxa"/>
          </w:tcPr>
          <w:p w:rsidR="00AD67E4" w:rsidRPr="000E5404" w:rsidRDefault="00AD67E4" w:rsidP="00B51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AD67E4" w:rsidRPr="000E5404" w:rsidRDefault="00AD67E4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7E4" w:rsidRPr="000E5404" w:rsidRDefault="00AD67E4" w:rsidP="00B51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AD67E4" w:rsidRPr="000E5404" w:rsidTr="000E5404">
        <w:trPr>
          <w:trHeight w:val="555"/>
        </w:trPr>
        <w:tc>
          <w:tcPr>
            <w:tcW w:w="3164" w:type="dxa"/>
            <w:vMerge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13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Выполнение газовой сварки кольцевых швов труб</w:t>
            </w:r>
          </w:p>
          <w:p w:rsidR="00AD67E4" w:rsidRPr="000E5404" w:rsidRDefault="00AD67E4" w:rsidP="00AD67E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Из алюминия и его сплавов в наклонном положении под углом 45˚</w:t>
            </w:r>
          </w:p>
        </w:tc>
        <w:tc>
          <w:tcPr>
            <w:tcW w:w="1276" w:type="dxa"/>
          </w:tcPr>
          <w:p w:rsidR="00AD67E4" w:rsidRPr="000E5404" w:rsidRDefault="00AD67E4" w:rsidP="00B51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AD67E4" w:rsidRPr="000E5404" w:rsidRDefault="00AD67E4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7E4" w:rsidRPr="000E5404" w:rsidRDefault="00AD67E4" w:rsidP="00B51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</w:tbl>
    <w:p w:rsidR="00F94C0E" w:rsidRPr="000E5404" w:rsidRDefault="00F94C0E" w:rsidP="00B51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4C0E" w:rsidRPr="000E5404" w:rsidRDefault="00F94C0E" w:rsidP="00F94C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F94C0E" w:rsidRPr="000E5404" w:rsidRDefault="00F94C0E" w:rsidP="00F94C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F94C0E" w:rsidRPr="000E5404" w:rsidRDefault="00F94C0E" w:rsidP="00F94C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F94C0E" w:rsidRPr="000E5404" w:rsidRDefault="00F94C0E" w:rsidP="00F94C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F94C0E" w:rsidRPr="000E5404" w:rsidRDefault="00F94C0E" w:rsidP="00B51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94C0E" w:rsidRPr="000E5404" w:rsidSect="000E5404">
          <w:footerReference w:type="even" r:id="rId8"/>
          <w:footerReference w:type="default" r:id="rId9"/>
          <w:pgSz w:w="16838" w:h="11906" w:orient="landscape"/>
          <w:pgMar w:top="142" w:right="1418" w:bottom="1106" w:left="1418" w:header="709" w:footer="709" w:gutter="0"/>
          <w:cols w:space="720"/>
        </w:sectPr>
      </w:pPr>
    </w:p>
    <w:p w:rsidR="00B510BE" w:rsidRPr="008D3B2F" w:rsidRDefault="00B510BE" w:rsidP="008D3B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B2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Условия реализации </w:t>
      </w:r>
      <w:r w:rsidRPr="008D3B2F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="008D3B2F">
        <w:rPr>
          <w:rFonts w:ascii="Times New Roman" w:hAnsi="Times New Roman" w:cs="Times New Roman"/>
          <w:b/>
          <w:sz w:val="24"/>
          <w:szCs w:val="24"/>
        </w:rPr>
        <w:t xml:space="preserve"> практики</w:t>
      </w:r>
    </w:p>
    <w:p w:rsidR="00B510BE" w:rsidRPr="008D3B2F" w:rsidRDefault="00B510BE" w:rsidP="00B510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3B2F">
        <w:rPr>
          <w:rFonts w:ascii="Times New Roman" w:hAnsi="Times New Roman" w:cs="Times New Roman"/>
          <w:b/>
          <w:sz w:val="24"/>
          <w:szCs w:val="24"/>
        </w:rPr>
        <w:t>4.1. Требования к материально-техническому обеспечению</w:t>
      </w:r>
    </w:p>
    <w:p w:rsidR="00B510BE" w:rsidRPr="008D3B2F" w:rsidRDefault="00B510BE" w:rsidP="008C10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 xml:space="preserve">Реализация рабочей программы </w:t>
      </w:r>
      <w:r w:rsidRPr="008D3B2F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8D3B2F">
        <w:rPr>
          <w:rFonts w:ascii="Times New Roman" w:hAnsi="Times New Roman" w:cs="Times New Roman"/>
          <w:sz w:val="24"/>
          <w:szCs w:val="24"/>
        </w:rPr>
        <w:t xml:space="preserve"> практики предполагает проведение </w:t>
      </w:r>
      <w:r w:rsidRPr="008D3B2F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8D3B2F">
        <w:rPr>
          <w:rFonts w:ascii="Times New Roman" w:hAnsi="Times New Roman" w:cs="Times New Roman"/>
          <w:sz w:val="24"/>
          <w:szCs w:val="24"/>
        </w:rPr>
        <w:t xml:space="preserve"> практики в учебно-производственных </w:t>
      </w:r>
      <w:r w:rsidR="00F94C0E" w:rsidRPr="008D3B2F">
        <w:rPr>
          <w:rFonts w:ascii="Times New Roman" w:hAnsi="Times New Roman" w:cs="Times New Roman"/>
          <w:sz w:val="24"/>
          <w:szCs w:val="24"/>
        </w:rPr>
        <w:t>сварочных мастерских для сварки металлов.</w:t>
      </w:r>
    </w:p>
    <w:p w:rsidR="00B510BE" w:rsidRPr="008D3B2F" w:rsidRDefault="00B510BE" w:rsidP="008D3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Учебно-производственная мастерская обеспечивает возможность прохождения практики всеми обучающимися в соответствии с учебным планом.</w:t>
      </w:r>
    </w:p>
    <w:p w:rsidR="004F53D3" w:rsidRPr="008D3B2F" w:rsidRDefault="004F53D3" w:rsidP="008D3B2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Оборудование</w:t>
      </w:r>
      <w:r w:rsidR="00AB2E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4C0E" w:rsidRPr="008D3B2F">
        <w:rPr>
          <w:rFonts w:ascii="Times New Roman" w:hAnsi="Times New Roman" w:cs="Times New Roman"/>
          <w:sz w:val="24"/>
          <w:szCs w:val="24"/>
        </w:rPr>
        <w:t>сварочной мастерской для сварки металлов</w:t>
      </w:r>
      <w:r w:rsidRPr="008D3B2F">
        <w:rPr>
          <w:rFonts w:ascii="Times New Roman" w:hAnsi="Times New Roman" w:cs="Times New Roman"/>
          <w:bCs/>
          <w:sz w:val="24"/>
          <w:szCs w:val="24"/>
        </w:rPr>
        <w:t>:</w:t>
      </w:r>
    </w:p>
    <w:p w:rsidR="004F53D3" w:rsidRPr="008D3B2F" w:rsidRDefault="008D3B2F" w:rsidP="008D3B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</w:t>
      </w:r>
      <w:r w:rsidR="004F53D3" w:rsidRPr="008D3B2F">
        <w:rPr>
          <w:rFonts w:ascii="Times New Roman" w:hAnsi="Times New Roman" w:cs="Times New Roman"/>
          <w:sz w:val="24"/>
          <w:szCs w:val="24"/>
        </w:rPr>
        <w:t>вытяжная вентиляция - по количеству сварочных постов;</w:t>
      </w:r>
    </w:p>
    <w:p w:rsidR="004F53D3" w:rsidRPr="008D3B2F" w:rsidRDefault="004F53D3" w:rsidP="008D3B2F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 xml:space="preserve">- баллон </w:t>
      </w:r>
      <w:r w:rsidR="008D3B2F">
        <w:rPr>
          <w:rFonts w:ascii="Times New Roman" w:hAnsi="Times New Roman" w:cs="Times New Roman"/>
          <w:sz w:val="24"/>
          <w:szCs w:val="24"/>
        </w:rPr>
        <w:t>пропано</w:t>
      </w:r>
      <w:r w:rsidR="008D3B2F" w:rsidRPr="008D3B2F">
        <w:rPr>
          <w:rFonts w:ascii="Times New Roman" w:hAnsi="Times New Roman" w:cs="Times New Roman"/>
          <w:sz w:val="24"/>
          <w:szCs w:val="24"/>
        </w:rPr>
        <w:t>вый</w:t>
      </w:r>
      <w:r w:rsidRPr="008D3B2F">
        <w:rPr>
          <w:rFonts w:ascii="Times New Roman" w:hAnsi="Times New Roman" w:cs="Times New Roman"/>
          <w:sz w:val="24"/>
          <w:szCs w:val="24"/>
        </w:rPr>
        <w:t xml:space="preserve"> (40л);</w:t>
      </w:r>
      <w:r w:rsidRPr="008D3B2F">
        <w:rPr>
          <w:rFonts w:ascii="Times New Roman" w:hAnsi="Times New Roman" w:cs="Times New Roman"/>
          <w:sz w:val="24"/>
          <w:szCs w:val="24"/>
        </w:rPr>
        <w:tab/>
      </w:r>
      <w:r w:rsidRPr="008D3B2F">
        <w:rPr>
          <w:rFonts w:ascii="Times New Roman" w:hAnsi="Times New Roman" w:cs="Times New Roman"/>
          <w:sz w:val="24"/>
          <w:szCs w:val="24"/>
        </w:rPr>
        <w:tab/>
      </w:r>
      <w:r w:rsidRPr="008D3B2F">
        <w:rPr>
          <w:rFonts w:ascii="Times New Roman" w:hAnsi="Times New Roman" w:cs="Times New Roman"/>
          <w:sz w:val="24"/>
          <w:szCs w:val="24"/>
        </w:rPr>
        <w:tab/>
      </w:r>
    </w:p>
    <w:p w:rsidR="004F53D3" w:rsidRPr="008D3B2F" w:rsidRDefault="008D3B2F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баллон кислородный </w:t>
      </w:r>
      <w:r w:rsidR="004F53D3" w:rsidRPr="008D3B2F">
        <w:rPr>
          <w:rFonts w:ascii="Times New Roman" w:hAnsi="Times New Roman" w:cs="Times New Roman"/>
          <w:sz w:val="24"/>
          <w:szCs w:val="24"/>
        </w:rPr>
        <w:t>(40л)</w:t>
      </w:r>
      <w:r w:rsidR="004F53D3" w:rsidRPr="008D3B2F">
        <w:rPr>
          <w:rFonts w:ascii="Times New Roman" w:hAnsi="Times New Roman" w:cs="Times New Roman"/>
          <w:sz w:val="24"/>
          <w:szCs w:val="24"/>
        </w:rPr>
        <w:tab/>
      </w:r>
      <w:r w:rsidR="004F53D3" w:rsidRPr="008D3B2F">
        <w:rPr>
          <w:rFonts w:ascii="Times New Roman" w:hAnsi="Times New Roman" w:cs="Times New Roman"/>
          <w:sz w:val="24"/>
          <w:szCs w:val="24"/>
        </w:rPr>
        <w:tab/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 xml:space="preserve">- редуктор </w:t>
      </w:r>
      <w:r w:rsidR="008D3B2F" w:rsidRPr="008D3B2F">
        <w:rPr>
          <w:rFonts w:ascii="Times New Roman" w:hAnsi="Times New Roman" w:cs="Times New Roman"/>
          <w:sz w:val="24"/>
          <w:szCs w:val="24"/>
        </w:rPr>
        <w:t>пропановый 2</w:t>
      </w:r>
      <w:r w:rsidRPr="008D3B2F">
        <w:rPr>
          <w:rFonts w:ascii="Times New Roman" w:hAnsi="Times New Roman" w:cs="Times New Roman"/>
          <w:sz w:val="24"/>
          <w:szCs w:val="24"/>
        </w:rPr>
        <w:t>-х камерный;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редуктор кислородный 2-х камерный;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сварочная горелка (с комплектом сменных наконечников);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рукава газовые;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сварочный стол;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приспособление для сборки изделий;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инжекторный резак;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молоток-шлакоотделитель;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разметчики (керн, чертилка);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маркер для металла белый;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маркер для металла черный.</w:t>
      </w:r>
    </w:p>
    <w:p w:rsidR="004F53D3" w:rsidRPr="008D3B2F" w:rsidRDefault="004F53D3" w:rsidP="008D3B2F">
      <w:pPr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Инструменты и принадлежности на 1 рабочее место на одного обучающегося (на каждого обучающегося):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угломер электронный;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линейка металлическая;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зубило;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8D3B2F" w:rsidRPr="008D3B2F">
        <w:rPr>
          <w:rFonts w:ascii="Times New Roman" w:hAnsi="Times New Roman" w:cs="Times New Roman"/>
          <w:bCs/>
          <w:sz w:val="24"/>
          <w:szCs w:val="24"/>
        </w:rPr>
        <w:t>напильник треугольный</w:t>
      </w:r>
      <w:r w:rsidRPr="008D3B2F">
        <w:rPr>
          <w:rFonts w:ascii="Times New Roman" w:hAnsi="Times New Roman" w:cs="Times New Roman"/>
          <w:bCs/>
          <w:sz w:val="24"/>
          <w:szCs w:val="24"/>
        </w:rPr>
        <w:t>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напильник круглый;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стальная линейка;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пассатижи (плоскогубцы);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штангенциркуль;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шаблон Ушерова-Маршака;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комплект визуально-измерительного контроля (ВИК).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Защитные средства на 1 обучающегося: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костюм сварщика (подшлемник, куртка, штаны);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защитные очки;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защитные ботинки;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краги спилковые.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Дополнительное оборудование мастерской (полигона):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столы металлические;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стеллажи металлические;</w:t>
      </w:r>
    </w:p>
    <w:p w:rsidR="00B510BE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стеллаж для хранения металлических листов</w:t>
      </w:r>
    </w:p>
    <w:p w:rsidR="008D3B2F" w:rsidRDefault="008D3B2F" w:rsidP="00B510B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B510BE" w:rsidRPr="008D3B2F" w:rsidRDefault="00B510BE" w:rsidP="008D3B2F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8D3B2F">
        <w:rPr>
          <w:b/>
        </w:rPr>
        <w:t>4.2. Информационное обеспечение обучения</w:t>
      </w:r>
    </w:p>
    <w:p w:rsidR="00B510BE" w:rsidRPr="008D3B2F" w:rsidRDefault="00B510BE" w:rsidP="008D3B2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3D3" w:rsidRPr="00AB2E99" w:rsidRDefault="004F53D3" w:rsidP="008D3B2F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B2E99">
        <w:rPr>
          <w:rFonts w:ascii="Times New Roman" w:hAnsi="Times New Roman" w:cs="Times New Roman"/>
          <w:bCs/>
          <w:sz w:val="24"/>
          <w:szCs w:val="24"/>
          <w:u w:val="single"/>
        </w:rPr>
        <w:t>Основные источники:</w:t>
      </w:r>
    </w:p>
    <w:p w:rsidR="00804F5D" w:rsidRPr="00AB2E99" w:rsidRDefault="00804F5D" w:rsidP="00AB2E99">
      <w:pPr>
        <w:numPr>
          <w:ilvl w:val="0"/>
          <w:numId w:val="23"/>
        </w:numPr>
        <w:tabs>
          <w:tab w:val="left" w:pos="0"/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Михайлицын, С. В. Михайлнцын, С.В.</w:t>
      </w:r>
      <w:r w:rsidR="00161621"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Основы сварочного производства</w:t>
      </w:r>
      <w:r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 учебник / С.В. Мих</w:t>
      </w:r>
      <w:r w:rsidR="00161621"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айлицын, М.А. Шекшеев. - Москва; Вологда</w:t>
      </w:r>
      <w:r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: Инфра-Инженерия, 2019. - 260 с. - </w:t>
      </w:r>
      <w:r w:rsidR="00161621"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ISBN 978-5-9729-0381-8. - Текст</w:t>
      </w:r>
      <w:r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: электронный. - URL: </w:t>
      </w:r>
      <w:hyperlink r:id="rId10" w:history="1">
        <w:r w:rsidR="00161621" w:rsidRPr="00AB2E99">
          <w:rPr>
            <w:rStyle w:val="a7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https://znanium.com/catalog/product/1048767</w:t>
        </w:r>
      </w:hyperlink>
      <w:r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– Режим доступа: по подписке.</w:t>
      </w:r>
    </w:p>
    <w:p w:rsidR="00804F5D" w:rsidRPr="00AB2E99" w:rsidRDefault="00804F5D" w:rsidP="00AB2E99">
      <w:pPr>
        <w:numPr>
          <w:ilvl w:val="0"/>
          <w:numId w:val="23"/>
        </w:numPr>
        <w:tabs>
          <w:tab w:val="left" w:pos="0"/>
          <w:tab w:val="left" w:pos="284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Гаспарян, В. Х. Электродуговая и газовая сварка / Гаспарян В.Х., Денисов Л.С. - Мн.:Вы</w:t>
      </w:r>
      <w:r w:rsidR="00161621"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</w:t>
      </w:r>
      <w:r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шая школа, 2016. - 302 с.: </w:t>
      </w:r>
      <w:r w:rsidR="00161621"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ISBN 978-985-06-2770-4. - Текст</w:t>
      </w:r>
      <w:r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: электронный. - URL: </w:t>
      </w:r>
      <w:hyperlink r:id="rId11" w:history="1">
        <w:r w:rsidR="00161621" w:rsidRPr="00AB2E99">
          <w:rPr>
            <w:rStyle w:val="a7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https://znanium.com/catalog/product/509392</w:t>
        </w:r>
      </w:hyperlink>
      <w:r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– Режим доступа: по подписке.</w:t>
      </w:r>
    </w:p>
    <w:p w:rsidR="00804F5D" w:rsidRPr="00AB2E99" w:rsidRDefault="00804F5D" w:rsidP="00AB2E99">
      <w:pPr>
        <w:numPr>
          <w:ilvl w:val="0"/>
          <w:numId w:val="23"/>
        </w:numPr>
        <w:tabs>
          <w:tab w:val="left" w:pos="0"/>
          <w:tab w:val="left" w:pos="284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Чеботарев, М. И. Сварочное дело:</w:t>
      </w:r>
      <w:r w:rsidR="00161621"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газовая сварка и резка металла</w:t>
      </w:r>
      <w:r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 учебное пособие / М. И. Чеботарев, В. Л. Лих</w:t>
      </w:r>
      <w:r w:rsidR="00161621"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ачев, Б. Ф. Тарасенко. - Москва; Вологда</w:t>
      </w:r>
      <w:r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: Инфра-Инженерия, 2020. - 200 с. - </w:t>
      </w:r>
      <w:r w:rsidR="00161621"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ISBN 978-5-9729-0397-9. - Текст</w:t>
      </w:r>
      <w:r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: электронный. - URL: </w:t>
      </w:r>
      <w:hyperlink r:id="rId12" w:history="1">
        <w:r w:rsidR="00161621" w:rsidRPr="00AB2E99">
          <w:rPr>
            <w:rStyle w:val="a7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https://znanium.com/catalog/product/1168551</w:t>
        </w:r>
      </w:hyperlink>
      <w:r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– Режим доступа: по подписке.</w:t>
      </w:r>
    </w:p>
    <w:p w:rsidR="00804F5D" w:rsidRPr="00AB2E99" w:rsidRDefault="00804F5D" w:rsidP="00161621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B2E99">
        <w:rPr>
          <w:rFonts w:ascii="Times New Roman" w:hAnsi="Times New Roman" w:cs="Times New Roman"/>
          <w:bCs/>
          <w:sz w:val="24"/>
          <w:szCs w:val="24"/>
          <w:u w:val="single"/>
        </w:rPr>
        <w:t>Дополнительные источники:</w:t>
      </w:r>
    </w:p>
    <w:p w:rsidR="00161621" w:rsidRPr="00AB2E99" w:rsidRDefault="00161621" w:rsidP="00AB2E99">
      <w:pPr>
        <w:pStyle w:val="aa"/>
        <w:tabs>
          <w:tab w:val="left" w:pos="0"/>
        </w:tabs>
        <w:spacing w:line="240" w:lineRule="auto"/>
        <w:ind w:left="-142" w:hanging="3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2E99">
        <w:rPr>
          <w:rFonts w:ascii="Times New Roman" w:hAnsi="Times New Roman" w:cs="Times New Roman"/>
          <w:bCs/>
          <w:sz w:val="24"/>
          <w:szCs w:val="24"/>
        </w:rPr>
        <w:t>1.Электродуговая и газовая сварка / Гаспарян В.Х., Денисов Л.С. Мн.:</w:t>
      </w:r>
      <w:r w:rsidR="00AB2E99" w:rsidRPr="00AB2E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B2E99">
        <w:rPr>
          <w:rFonts w:ascii="Times New Roman" w:hAnsi="Times New Roman" w:cs="Times New Roman"/>
          <w:bCs/>
          <w:sz w:val="24"/>
          <w:szCs w:val="24"/>
        </w:rPr>
        <w:t>Высшая школа, 2021. - 302 с.: ISBN 978-985-06-2770-4</w:t>
      </w:r>
      <w:r w:rsidR="00AB2E99" w:rsidRPr="00AB2E99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3" w:history="1">
        <w:r w:rsidRPr="00AB2E99">
          <w:rPr>
            <w:rStyle w:val="a7"/>
            <w:rFonts w:ascii="Times New Roman" w:hAnsi="Times New Roman" w:cs="Times New Roman"/>
            <w:bCs/>
            <w:sz w:val="24"/>
            <w:szCs w:val="24"/>
          </w:rPr>
          <w:t>http://znanium.com/catalog/product/509392</w:t>
        </w:r>
      </w:hyperlink>
      <w:r w:rsidRPr="00AB2E99">
        <w:rPr>
          <w:rFonts w:ascii="Times New Roman" w:hAnsi="Times New Roman" w:cs="Times New Roman"/>
          <w:bCs/>
          <w:sz w:val="24"/>
          <w:szCs w:val="24"/>
        </w:rPr>
        <w:t>.</w:t>
      </w:r>
    </w:p>
    <w:p w:rsidR="00161621" w:rsidRPr="00AB2E99" w:rsidRDefault="00161621" w:rsidP="00AB2E99">
      <w:pPr>
        <w:pStyle w:val="aa"/>
        <w:tabs>
          <w:tab w:val="left" w:pos="0"/>
        </w:tabs>
        <w:spacing w:line="240" w:lineRule="auto"/>
        <w:ind w:left="-142" w:hanging="3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2E99">
        <w:rPr>
          <w:rFonts w:ascii="Times New Roman" w:hAnsi="Times New Roman" w:cs="Times New Roman"/>
          <w:bCs/>
          <w:sz w:val="24"/>
          <w:szCs w:val="24"/>
        </w:rPr>
        <w:t>2. Оборудование термических цехов: учебник / В.В. Овчинников. М.: ИД</w:t>
      </w:r>
      <w:r w:rsidR="00AB2E99" w:rsidRPr="00AB2E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B2E99">
        <w:rPr>
          <w:rFonts w:ascii="Times New Roman" w:hAnsi="Times New Roman" w:cs="Times New Roman"/>
          <w:bCs/>
          <w:sz w:val="24"/>
          <w:szCs w:val="24"/>
        </w:rPr>
        <w:t>«ФОРУМ»: ИНФРА-М, 2018. - 368 с. - (Профессиональное образование). –ISBN:978-5-8199-0561-6 ISBN-online978-5-16-100512 Режим доступа:</w:t>
      </w:r>
      <w:hyperlink r:id="rId14" w:history="1">
        <w:r w:rsidRPr="00AB2E99">
          <w:rPr>
            <w:rStyle w:val="a7"/>
            <w:rFonts w:ascii="Times New Roman" w:hAnsi="Times New Roman" w:cs="Times New Roman"/>
            <w:bCs/>
            <w:sz w:val="24"/>
            <w:szCs w:val="24"/>
          </w:rPr>
          <w:t>http://znanium.com/catalog/product/935469</w:t>
        </w:r>
      </w:hyperlink>
      <w:r w:rsidRPr="00AB2E99">
        <w:rPr>
          <w:rFonts w:ascii="Times New Roman" w:hAnsi="Times New Roman" w:cs="Times New Roman"/>
          <w:bCs/>
          <w:sz w:val="24"/>
          <w:szCs w:val="24"/>
        </w:rPr>
        <w:t xml:space="preserve">.  </w:t>
      </w:r>
    </w:p>
    <w:p w:rsidR="004F53D3" w:rsidRPr="00AB2E99" w:rsidRDefault="004F53D3" w:rsidP="00161621">
      <w:pPr>
        <w:pStyle w:val="aa"/>
        <w:tabs>
          <w:tab w:val="left" w:pos="0"/>
        </w:tabs>
        <w:spacing w:line="240" w:lineRule="auto"/>
        <w:ind w:hanging="9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2E99">
        <w:rPr>
          <w:rFonts w:ascii="Times New Roman" w:hAnsi="Times New Roman" w:cs="Times New Roman"/>
          <w:sz w:val="24"/>
          <w:szCs w:val="24"/>
          <w:u w:val="single"/>
        </w:rPr>
        <w:t>Интернет- ресурсы:</w:t>
      </w:r>
    </w:p>
    <w:p w:rsidR="004F53D3" w:rsidRPr="00AB2E99" w:rsidRDefault="004F53D3" w:rsidP="008D3B2F">
      <w:pPr>
        <w:pStyle w:val="aa"/>
        <w:numPr>
          <w:ilvl w:val="0"/>
          <w:numId w:val="20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2E99">
        <w:rPr>
          <w:rFonts w:ascii="Times New Roman" w:hAnsi="Times New Roman" w:cs="Times New Roman"/>
          <w:sz w:val="24"/>
          <w:szCs w:val="24"/>
        </w:rPr>
        <w:t xml:space="preserve">Электронный ресурс «Сварка», форма доступа: </w:t>
      </w:r>
      <w:hyperlink r:id="rId15" w:history="1">
        <w:r w:rsidRPr="00AB2E9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AB2E99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AB2E9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svarka</w:t>
        </w:r>
        <w:r w:rsidRPr="00AB2E99">
          <w:rPr>
            <w:rStyle w:val="a7"/>
            <w:rFonts w:ascii="Times New Roman" w:hAnsi="Times New Roman" w:cs="Times New Roman"/>
            <w:sz w:val="24"/>
            <w:szCs w:val="24"/>
          </w:rPr>
          <w:t>-</w:t>
        </w:r>
        <w:r w:rsidRPr="00AB2E9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reska</w:t>
        </w:r>
        <w:r w:rsidRPr="00AB2E99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AB2E9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ruwww</w:t>
        </w:r>
        <w:r w:rsidRPr="00AB2E99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AB2E9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svarka</w:t>
        </w:r>
        <w:r w:rsidRPr="00AB2E99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AB2E9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net</w:t>
        </w:r>
      </w:hyperlink>
      <w:r w:rsidRPr="00AB2E99"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 w:rsidRPr="00AB2E9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AB2E99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AB2E9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svarka</w:t>
        </w:r>
        <w:r w:rsidRPr="00AB2E99">
          <w:rPr>
            <w:rStyle w:val="a7"/>
            <w:rFonts w:ascii="Times New Roman" w:hAnsi="Times New Roman" w:cs="Times New Roman"/>
            <w:sz w:val="24"/>
            <w:szCs w:val="24"/>
          </w:rPr>
          <w:t>-</w:t>
        </w:r>
        <w:r w:rsidRPr="00AB2E9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reska</w:t>
        </w:r>
        <w:r w:rsidRPr="00AB2E99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AB2E9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4F53D3" w:rsidRPr="00AB2E99" w:rsidRDefault="004F53D3" w:rsidP="008D3B2F">
      <w:pPr>
        <w:pStyle w:val="aa"/>
        <w:numPr>
          <w:ilvl w:val="0"/>
          <w:numId w:val="20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AB2E99">
        <w:rPr>
          <w:rFonts w:ascii="Times New Roman" w:hAnsi="Times New Roman" w:cs="Times New Roman"/>
          <w:sz w:val="24"/>
          <w:szCs w:val="24"/>
        </w:rPr>
        <w:t xml:space="preserve">Электронный сайт «Сварка и сварщик», форма доступа: </w:t>
      </w:r>
      <w:hyperlink r:id="rId17" w:history="1">
        <w:r w:rsidRPr="00AB2E9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AB2E99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AB2E9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weldering</w:t>
        </w:r>
        <w:r w:rsidRPr="00AB2E99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AB2E9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</w:p>
    <w:p w:rsidR="004F53D3" w:rsidRPr="00AB2E99" w:rsidRDefault="004F53D3" w:rsidP="008D3B2F">
      <w:pPr>
        <w:tabs>
          <w:tab w:val="left" w:pos="0"/>
          <w:tab w:val="left" w:pos="1080"/>
        </w:tabs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B2E99">
        <w:rPr>
          <w:rFonts w:ascii="Times New Roman" w:hAnsi="Times New Roman" w:cs="Times New Roman"/>
          <w:sz w:val="24"/>
          <w:szCs w:val="24"/>
          <w:u w:val="single"/>
        </w:rPr>
        <w:t>Нормативные документы:</w:t>
      </w:r>
    </w:p>
    <w:p w:rsidR="004F53D3" w:rsidRPr="00AB2E99" w:rsidRDefault="004F53D3" w:rsidP="008D3B2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B2E99">
        <w:rPr>
          <w:rFonts w:ascii="Times New Roman" w:hAnsi="Times New Roman" w:cs="Times New Roman"/>
          <w:sz w:val="24"/>
          <w:szCs w:val="24"/>
        </w:rPr>
        <w:t>ГОСТ 949-73 Баллоны стальные малого и среднего объема для газов на 19,6 МПа (200 кгс/см</w:t>
      </w:r>
      <w:r w:rsidRPr="00AB2E9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B2E99">
        <w:rPr>
          <w:rFonts w:ascii="Times New Roman" w:hAnsi="Times New Roman" w:cs="Times New Roman"/>
          <w:sz w:val="24"/>
          <w:szCs w:val="24"/>
        </w:rPr>
        <w:t>). Технические условия.</w:t>
      </w:r>
    </w:p>
    <w:p w:rsidR="004F53D3" w:rsidRPr="00AB2E99" w:rsidRDefault="004F53D3" w:rsidP="008D3B2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B2E99">
        <w:rPr>
          <w:rFonts w:ascii="Times New Roman" w:hAnsi="Times New Roman" w:cs="Times New Roman"/>
          <w:sz w:val="24"/>
          <w:szCs w:val="24"/>
        </w:rPr>
        <w:t>ГОСТ 1077-79 Горелки однопламенные универсальные для ацетилено-кислородной сварки, пайки и подогрева. Типы, основные параметры и размеры и общие технические требования.</w:t>
      </w:r>
    </w:p>
    <w:p w:rsidR="004F53D3" w:rsidRPr="00AB2E99" w:rsidRDefault="004F53D3" w:rsidP="008D3B2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2E99">
        <w:rPr>
          <w:rFonts w:ascii="Times New Roman" w:hAnsi="Times New Roman" w:cs="Times New Roman"/>
          <w:sz w:val="24"/>
          <w:szCs w:val="24"/>
        </w:rPr>
        <w:t>ГОСТ 2246-70 Проволока стальная сварочная. Технические условия.</w:t>
      </w:r>
    </w:p>
    <w:p w:rsidR="004F53D3" w:rsidRPr="00AB2E99" w:rsidRDefault="004F53D3" w:rsidP="008D3B2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2E99">
        <w:rPr>
          <w:rFonts w:ascii="Times New Roman" w:hAnsi="Times New Roman" w:cs="Times New Roman"/>
          <w:sz w:val="24"/>
          <w:szCs w:val="24"/>
        </w:rPr>
        <w:t>ГОСТ 2601-84 Сварка металлов. Термины и определение основных понятий</w:t>
      </w:r>
    </w:p>
    <w:p w:rsidR="004F53D3" w:rsidRPr="00AB2E99" w:rsidRDefault="004F53D3" w:rsidP="008D3B2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2E99">
        <w:rPr>
          <w:rFonts w:ascii="Times New Roman" w:hAnsi="Times New Roman" w:cs="Times New Roman"/>
          <w:sz w:val="24"/>
          <w:szCs w:val="24"/>
        </w:rPr>
        <w:t>ГОСТ 5191-79 Резаки инжекторные для ручной кислородной резки. Типы, основные параметры и общие технические требования.</w:t>
      </w:r>
    </w:p>
    <w:p w:rsidR="004F53D3" w:rsidRPr="00AB2E99" w:rsidRDefault="004F53D3" w:rsidP="008D3B2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B2E99">
        <w:rPr>
          <w:rFonts w:ascii="Times New Roman" w:hAnsi="Times New Roman" w:cs="Times New Roman"/>
          <w:sz w:val="24"/>
          <w:szCs w:val="24"/>
        </w:rPr>
        <w:t>ГОСТ 6268-78 Редукторы для газопламенной обработки. Типы и основные параметры.</w:t>
      </w:r>
    </w:p>
    <w:p w:rsidR="004F53D3" w:rsidRPr="00AB2E99" w:rsidRDefault="004F53D3" w:rsidP="008D3B2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2E99">
        <w:rPr>
          <w:rFonts w:ascii="Times New Roman" w:hAnsi="Times New Roman" w:cs="Times New Roman"/>
          <w:sz w:val="24"/>
          <w:szCs w:val="24"/>
        </w:rPr>
        <w:t>ГОСТ 8856-72 Аппаратура для газопламенной обработки. Давление горючих газов.</w:t>
      </w:r>
    </w:p>
    <w:p w:rsidR="004F53D3" w:rsidRPr="00AB2E99" w:rsidRDefault="004F53D3" w:rsidP="008D3B2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2E99">
        <w:rPr>
          <w:rFonts w:ascii="Times New Roman" w:hAnsi="Times New Roman" w:cs="Times New Roman"/>
          <w:sz w:val="24"/>
          <w:szCs w:val="24"/>
        </w:rPr>
        <w:t>ГОСТ 9087-81 Флюсы сварочные плавленые. Технические условия.</w:t>
      </w:r>
    </w:p>
    <w:p w:rsidR="004F53D3" w:rsidRPr="00AB2E99" w:rsidRDefault="004F53D3" w:rsidP="008D3B2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B2E99">
        <w:rPr>
          <w:rFonts w:ascii="Times New Roman" w:hAnsi="Times New Roman" w:cs="Times New Roman"/>
          <w:sz w:val="24"/>
          <w:szCs w:val="24"/>
        </w:rPr>
        <w:t>ГОСТ 9356-75 Рукава резиновые для газовой сварки и резки металлов. Технические условия.</w:t>
      </w:r>
    </w:p>
    <w:p w:rsidR="004F53D3" w:rsidRPr="00AB2E99" w:rsidRDefault="004F53D3" w:rsidP="008D3B2F">
      <w:pPr>
        <w:pStyle w:val="aa"/>
        <w:numPr>
          <w:ilvl w:val="0"/>
          <w:numId w:val="21"/>
        </w:numPr>
        <w:tabs>
          <w:tab w:val="left" w:pos="0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B2E99">
        <w:rPr>
          <w:rFonts w:ascii="Times New Roman" w:hAnsi="Times New Roman" w:cs="Times New Roman"/>
          <w:sz w:val="24"/>
          <w:szCs w:val="24"/>
        </w:rPr>
        <w:t>ГОСТ 10543-98 Проволока стальная наплавочная. Технические условия.</w:t>
      </w:r>
    </w:p>
    <w:p w:rsidR="004F53D3" w:rsidRPr="00AB2E99" w:rsidRDefault="004F53D3" w:rsidP="008D3B2F">
      <w:pPr>
        <w:pStyle w:val="aa"/>
        <w:numPr>
          <w:ilvl w:val="0"/>
          <w:numId w:val="21"/>
        </w:numPr>
        <w:tabs>
          <w:tab w:val="left" w:pos="0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B2E99">
        <w:rPr>
          <w:rFonts w:ascii="Times New Roman" w:hAnsi="Times New Roman" w:cs="Times New Roman"/>
          <w:sz w:val="24"/>
          <w:szCs w:val="24"/>
        </w:rPr>
        <w:t>ГОСТ 13045-81 Ротаметры общепромышленные. Общие технические условия.</w:t>
      </w:r>
    </w:p>
    <w:p w:rsidR="004F53D3" w:rsidRPr="00AB2E99" w:rsidRDefault="004F53D3" w:rsidP="008D3B2F">
      <w:pPr>
        <w:pStyle w:val="aa"/>
        <w:numPr>
          <w:ilvl w:val="0"/>
          <w:numId w:val="21"/>
        </w:numPr>
        <w:tabs>
          <w:tab w:val="left" w:pos="0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B2E99">
        <w:rPr>
          <w:rFonts w:ascii="Times New Roman" w:hAnsi="Times New Roman" w:cs="Times New Roman"/>
          <w:sz w:val="24"/>
          <w:szCs w:val="24"/>
        </w:rPr>
        <w:t>ГОСТ 13861-89 Редукторы для газопламенной обработки. Общие технические условия.</w:t>
      </w:r>
    </w:p>
    <w:p w:rsidR="004F53D3" w:rsidRPr="00AB2E99" w:rsidRDefault="004F53D3" w:rsidP="008D3B2F">
      <w:pPr>
        <w:pStyle w:val="aa"/>
        <w:numPr>
          <w:ilvl w:val="0"/>
          <w:numId w:val="21"/>
        </w:numPr>
        <w:tabs>
          <w:tab w:val="left" w:pos="0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B2E99">
        <w:rPr>
          <w:rFonts w:ascii="Times New Roman" w:hAnsi="Times New Roman" w:cs="Times New Roman"/>
          <w:sz w:val="24"/>
          <w:szCs w:val="24"/>
        </w:rPr>
        <w:t>ГОСТ 17356-89 Горелки на газообразном и жидком топливах. Термины и определения.</w:t>
      </w:r>
    </w:p>
    <w:p w:rsidR="00B510BE" w:rsidRPr="00AB2E99" w:rsidRDefault="00B510BE" w:rsidP="008D3B2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rPr>
          <w:b/>
        </w:rPr>
      </w:pPr>
    </w:p>
    <w:p w:rsidR="00B510BE" w:rsidRPr="00AB2E99" w:rsidRDefault="00B510BE" w:rsidP="008D3B2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AB2E99">
        <w:rPr>
          <w:b/>
        </w:rPr>
        <w:t>4.</w:t>
      </w:r>
      <w:r w:rsidR="004F53D3" w:rsidRPr="00AB2E99">
        <w:rPr>
          <w:b/>
        </w:rPr>
        <w:t>3</w:t>
      </w:r>
      <w:r w:rsidRPr="00AB2E99">
        <w:rPr>
          <w:b/>
        </w:rPr>
        <w:t>. Общие требования к организации образовательного процесса</w:t>
      </w:r>
    </w:p>
    <w:p w:rsidR="00B510BE" w:rsidRPr="00AB2E99" w:rsidRDefault="00B510BE" w:rsidP="00B510B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2E99">
        <w:rPr>
          <w:rFonts w:ascii="Times New Roman" w:eastAsia="Times New Roman" w:hAnsi="Times New Roman" w:cs="Times New Roman"/>
          <w:sz w:val="24"/>
          <w:szCs w:val="24"/>
        </w:rPr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по профессиональному модулю.</w:t>
      </w:r>
    </w:p>
    <w:p w:rsidR="00B510BE" w:rsidRPr="00AB2E99" w:rsidRDefault="00B510BE" w:rsidP="00B510B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2E99">
        <w:rPr>
          <w:rFonts w:ascii="Times New Roman" w:eastAsia="Times New Roman" w:hAnsi="Times New Roman" w:cs="Times New Roman"/>
          <w:sz w:val="24"/>
          <w:szCs w:val="24"/>
        </w:rPr>
        <w:tab/>
        <w:t xml:space="preserve">Организация учебной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B510BE" w:rsidRPr="00AB2E99" w:rsidRDefault="00B510BE" w:rsidP="008D3B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2E99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 xml:space="preserve"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 </w:t>
      </w:r>
    </w:p>
    <w:p w:rsidR="00B510BE" w:rsidRPr="00AB2E99" w:rsidRDefault="00B510BE" w:rsidP="008D3B2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  <w:r w:rsidRPr="00AB2E99">
        <w:rPr>
          <w:b/>
        </w:rPr>
        <w:t>4.</w:t>
      </w:r>
      <w:r w:rsidR="00395F33" w:rsidRPr="00AB2E99">
        <w:rPr>
          <w:b/>
        </w:rPr>
        <w:t>4</w:t>
      </w:r>
      <w:r w:rsidRPr="00AB2E99">
        <w:rPr>
          <w:b/>
        </w:rPr>
        <w:t>. Кадровое обеспечение образовательного процесса</w:t>
      </w:r>
    </w:p>
    <w:p w:rsidR="00B510BE" w:rsidRPr="00AB2E99" w:rsidRDefault="00B510BE" w:rsidP="00B510BE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B2E99">
        <w:rPr>
          <w:rFonts w:ascii="Times New Roman" w:hAnsi="Times New Roman" w:cs="Times New Roman"/>
          <w:sz w:val="24"/>
          <w:szCs w:val="24"/>
        </w:rPr>
        <w:t>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</w:t>
      </w:r>
      <w:r w:rsidR="004F53D3" w:rsidRPr="00AB2E99">
        <w:rPr>
          <w:rFonts w:ascii="Times New Roman" w:hAnsi="Times New Roman" w:cs="Times New Roman"/>
          <w:spacing w:val="-5"/>
          <w:sz w:val="24"/>
          <w:szCs w:val="24"/>
        </w:rPr>
        <w:t>Газовая сварка  (наплавка)</w:t>
      </w:r>
      <w:r w:rsidRPr="00AB2E99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B510BE" w:rsidRPr="00AB2E99" w:rsidRDefault="00B510BE" w:rsidP="00B510BE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B2E99">
        <w:rPr>
          <w:rFonts w:ascii="Times New Roman" w:hAnsi="Times New Roman" w:cs="Times New Roman"/>
          <w:sz w:val="24"/>
          <w:szCs w:val="24"/>
        </w:rPr>
        <w:t xml:space="preserve">              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AB2E99">
        <w:rPr>
          <w:rFonts w:ascii="Times New Roman" w:hAnsi="Times New Roman" w:cs="Times New Roman"/>
          <w:iCs/>
          <w:sz w:val="24"/>
          <w:szCs w:val="24"/>
        </w:rPr>
        <w:t xml:space="preserve">профессионального цикла, эти преподаватели </w:t>
      </w:r>
      <w:r w:rsidRPr="00AB2E99">
        <w:rPr>
          <w:rFonts w:ascii="Times New Roman" w:hAnsi="Times New Roman" w:cs="Times New Roman"/>
          <w:bCs/>
          <w:iCs/>
          <w:sz w:val="24"/>
          <w:szCs w:val="24"/>
        </w:rPr>
        <w:t xml:space="preserve">должны проходить стажировку в профильных организациях не реже одного раза в 3 года. </w:t>
      </w:r>
    </w:p>
    <w:p w:rsidR="00B510BE" w:rsidRPr="00AB2E99" w:rsidRDefault="00B510BE" w:rsidP="00B510BE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2E99">
        <w:rPr>
          <w:rFonts w:ascii="Times New Roman" w:hAnsi="Times New Roman" w:cs="Times New Roman"/>
          <w:bCs/>
          <w:sz w:val="24"/>
          <w:szCs w:val="24"/>
        </w:rPr>
        <w:t>Требования к квалификации педагогических кадров, осуществляющих руководство практикой:</w:t>
      </w:r>
    </w:p>
    <w:p w:rsidR="00B510BE" w:rsidRPr="00AB2E99" w:rsidRDefault="00B510BE" w:rsidP="00B510BE">
      <w:pPr>
        <w:widowControl w:val="0"/>
        <w:numPr>
          <w:ilvl w:val="0"/>
          <w:numId w:val="18"/>
        </w:numPr>
        <w:tabs>
          <w:tab w:val="left" w:pos="0"/>
        </w:tabs>
        <w:suppressAutoHyphens/>
        <w:spacing w:after="0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B2E99">
        <w:rPr>
          <w:rFonts w:ascii="Times New Roman" w:hAnsi="Times New Roman" w:cs="Times New Roman"/>
          <w:sz w:val="24"/>
          <w:szCs w:val="24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AB2E99">
        <w:rPr>
          <w:rFonts w:ascii="Times New Roman" w:hAnsi="Times New Roman" w:cs="Times New Roman"/>
          <w:bCs/>
          <w:sz w:val="24"/>
          <w:szCs w:val="24"/>
        </w:rPr>
        <w:t xml:space="preserve"> Опыт работы в профессиональной сфере является обязательным. </w:t>
      </w:r>
      <w:r w:rsidRPr="00AB2E99">
        <w:rPr>
          <w:rFonts w:ascii="Times New Roman" w:hAnsi="Times New Roman" w:cs="Times New Roman"/>
          <w:iCs/>
          <w:sz w:val="24"/>
          <w:szCs w:val="24"/>
        </w:rPr>
        <w:t xml:space="preserve">Эти мастера </w:t>
      </w:r>
      <w:r w:rsidRPr="00AB2E99">
        <w:rPr>
          <w:rFonts w:ascii="Times New Roman" w:hAnsi="Times New Roman" w:cs="Times New Roman"/>
          <w:bCs/>
          <w:iCs/>
          <w:sz w:val="24"/>
          <w:szCs w:val="24"/>
        </w:rPr>
        <w:t>должны проходить стажировку в профильных организациях не реже одного раза в 3 года.</w:t>
      </w:r>
    </w:p>
    <w:p w:rsidR="00F94C0E" w:rsidRPr="00AB2E99" w:rsidRDefault="00F94C0E">
      <w:pPr>
        <w:rPr>
          <w:rFonts w:ascii="Times New Roman" w:hAnsi="Times New Roman" w:cs="Times New Roman"/>
          <w:b/>
          <w:sz w:val="24"/>
          <w:szCs w:val="24"/>
        </w:rPr>
      </w:pPr>
      <w:r w:rsidRPr="00AB2E9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B2E99" w:rsidRPr="00AB2E99" w:rsidRDefault="00AB2E99" w:rsidP="00B510BE">
      <w:pPr>
        <w:pStyle w:val="aa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0BE" w:rsidRPr="00BA6B33" w:rsidRDefault="00B510BE" w:rsidP="00B510BE">
      <w:pPr>
        <w:pStyle w:val="aa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3B2F">
        <w:rPr>
          <w:rFonts w:ascii="Times New Roman" w:hAnsi="Times New Roman" w:cs="Times New Roman"/>
          <w:b/>
          <w:sz w:val="24"/>
          <w:szCs w:val="24"/>
        </w:rPr>
        <w:t xml:space="preserve">5. Контроль и оценка результатов освоения программы </w:t>
      </w:r>
      <w:r w:rsidR="00B81D8C" w:rsidRPr="008D3B2F">
        <w:rPr>
          <w:rFonts w:ascii="Times New Roman" w:hAnsi="Times New Roman" w:cs="Times New Roman"/>
          <w:b/>
          <w:sz w:val="24"/>
          <w:szCs w:val="24"/>
        </w:rPr>
        <w:t>учебной</w:t>
      </w:r>
      <w:r w:rsidRPr="008D3B2F">
        <w:rPr>
          <w:rFonts w:ascii="Times New Roman" w:hAnsi="Times New Roman" w:cs="Times New Roman"/>
          <w:b/>
          <w:sz w:val="24"/>
          <w:szCs w:val="24"/>
        </w:rPr>
        <w:t xml:space="preserve"> практики</w:t>
      </w:r>
    </w:p>
    <w:p w:rsidR="00BA6B33" w:rsidRPr="008D3B2F" w:rsidRDefault="00BA6B33" w:rsidP="00B510BE">
      <w:pPr>
        <w:pStyle w:val="aa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W w:w="9923" w:type="dxa"/>
        <w:tblInd w:w="108" w:type="dxa"/>
        <w:tblLook w:val="04A0"/>
      </w:tblPr>
      <w:tblGrid>
        <w:gridCol w:w="4395"/>
        <w:gridCol w:w="5528"/>
      </w:tblGrid>
      <w:tr w:rsidR="00BA6B33" w:rsidRPr="001A5083" w:rsidTr="00BA6B33">
        <w:tc>
          <w:tcPr>
            <w:tcW w:w="4395" w:type="dxa"/>
          </w:tcPr>
          <w:p w:rsidR="00BA6B33" w:rsidRPr="001A5083" w:rsidRDefault="00BA6B33" w:rsidP="00FC32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BA6B33" w:rsidRPr="001A5083" w:rsidRDefault="00BA6B33" w:rsidP="00FC32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практический опыт, умения, усвоенные знания)</w:t>
            </w:r>
          </w:p>
        </w:tc>
        <w:tc>
          <w:tcPr>
            <w:tcW w:w="5528" w:type="dxa"/>
          </w:tcPr>
          <w:p w:rsidR="00BA6B33" w:rsidRPr="001A5083" w:rsidRDefault="00BA6B33" w:rsidP="00FC32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BA6B33" w:rsidRPr="008D3B2F" w:rsidTr="00BA6B33">
        <w:tc>
          <w:tcPr>
            <w:tcW w:w="4395" w:type="dxa"/>
          </w:tcPr>
          <w:p w:rsidR="00BA6B33" w:rsidRPr="00161621" w:rsidRDefault="00BA6B33" w:rsidP="00161621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161621">
              <w:rPr>
                <w:rFonts w:ascii="Times New Roman" w:hAnsi="Times New Roman" w:cs="Times New Roman"/>
              </w:rPr>
              <w:t>иметь практический опыт:</w:t>
            </w:r>
          </w:p>
          <w:p w:rsidR="00BA6B33" w:rsidRPr="00161621" w:rsidRDefault="00BA6B33" w:rsidP="00161621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161621">
              <w:rPr>
                <w:rFonts w:ascii="Times New Roman" w:hAnsi="Times New Roman" w:cs="Times New Roman"/>
              </w:rPr>
              <w:t>- проверки оснащенности поста газовой сварки;</w:t>
            </w:r>
          </w:p>
          <w:p w:rsidR="00BA6B33" w:rsidRPr="00161621" w:rsidRDefault="00BA6B33" w:rsidP="00161621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161621">
              <w:rPr>
                <w:rFonts w:ascii="Times New Roman" w:hAnsi="Times New Roman" w:cs="Times New Roman"/>
              </w:rPr>
              <w:t>- настройки оборудования для газовой сварки (наплавки);</w:t>
            </w:r>
          </w:p>
          <w:p w:rsidR="00BA6B33" w:rsidRPr="00161621" w:rsidRDefault="00BA6B33" w:rsidP="00161621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161621">
              <w:rPr>
                <w:rFonts w:ascii="Times New Roman" w:hAnsi="Times New Roman" w:cs="Times New Roman"/>
              </w:rPr>
              <w:t>- выполнения газовой сварки (наплавки) различных деталей и конструкций;</w:t>
            </w:r>
          </w:p>
          <w:p w:rsidR="00BA6B33" w:rsidRPr="008D3B2F" w:rsidRDefault="00BA6B33" w:rsidP="00161621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BA6B33" w:rsidRPr="00BA6B33" w:rsidRDefault="00BA6B33" w:rsidP="00BA6B33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jc w:val="both"/>
              <w:rPr>
                <w:sz w:val="22"/>
                <w:szCs w:val="22"/>
              </w:rPr>
            </w:pPr>
            <w:r w:rsidRPr="00BA6B33">
              <w:rPr>
                <w:sz w:val="22"/>
                <w:szCs w:val="22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BA6B33" w:rsidRPr="008D3B2F" w:rsidRDefault="00BA6B33" w:rsidP="00BA6B33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2"/>
                <w:szCs w:val="22"/>
              </w:rPr>
            </w:pPr>
            <w:r w:rsidRPr="00BA6B33">
              <w:rPr>
                <w:sz w:val="22"/>
                <w:szCs w:val="22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практик.</w:t>
            </w:r>
          </w:p>
        </w:tc>
      </w:tr>
      <w:tr w:rsidR="00BA6B33" w:rsidRPr="008D3B2F" w:rsidTr="00BA6B33">
        <w:tc>
          <w:tcPr>
            <w:tcW w:w="4395" w:type="dxa"/>
          </w:tcPr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>уметь:</w:t>
            </w:r>
          </w:p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 - проверять работоспособность и исправность оборудования для газовой сварки (наплавки); </w:t>
            </w:r>
          </w:p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настраивать сварочное оборудование для газовой сварки (наплавки); </w:t>
            </w:r>
          </w:p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владеть техникой газовой сварки (наплавки) различных деталей и конструкций во всех пространственных положениях сварного шва; </w:t>
            </w:r>
          </w:p>
          <w:p w:rsidR="00BA6B33" w:rsidRPr="008D3B2F" w:rsidRDefault="00BA6B33" w:rsidP="001319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BA6B33" w:rsidRPr="00BA6B33" w:rsidRDefault="00BA6B33" w:rsidP="00BA6B3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B3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BA6B33" w:rsidRPr="008D3B2F" w:rsidRDefault="00BA6B33" w:rsidP="00BA6B33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2"/>
                <w:szCs w:val="22"/>
              </w:rPr>
            </w:pPr>
            <w:r w:rsidRPr="00BA6B33">
              <w:rPr>
                <w:rFonts w:eastAsiaTheme="minorEastAsia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практик.</w:t>
            </w:r>
          </w:p>
        </w:tc>
      </w:tr>
      <w:tr w:rsidR="00BA6B33" w:rsidRPr="008D3B2F" w:rsidTr="00BA6B33">
        <w:tc>
          <w:tcPr>
            <w:tcW w:w="4395" w:type="dxa"/>
          </w:tcPr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>знать:</w:t>
            </w:r>
          </w:p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основы типы, конструктивные элементы и размеры сварных соединений, выполняемых газовой сваркой (наплавкой); </w:t>
            </w:r>
          </w:p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основные группы и марки материалов, свариваемых газовой сваркой (наплавкой); </w:t>
            </w:r>
          </w:p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сварочные (наплавочные) материалы для газовой сварки (наплавки); </w:t>
            </w:r>
          </w:p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технику и технологию газовой сварки (наплавки) различных деталей и конструкций во всех пространственных положения сварного шва; </w:t>
            </w:r>
          </w:p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правила эксплуатации газовых баллонов; </w:t>
            </w:r>
          </w:p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правила обслуживания переносных газогенераторов; </w:t>
            </w:r>
          </w:p>
          <w:p w:rsidR="00BA6B33" w:rsidRPr="008D3B2F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>- причины возникновения дефектов сварных швов, способы их предупреждения и исправления;</w:t>
            </w:r>
          </w:p>
        </w:tc>
        <w:tc>
          <w:tcPr>
            <w:tcW w:w="5528" w:type="dxa"/>
          </w:tcPr>
          <w:p w:rsidR="00BA6B33" w:rsidRPr="00BA6B33" w:rsidRDefault="00BA6B33" w:rsidP="00BA6B3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B3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BA6B33" w:rsidRPr="008D3B2F" w:rsidRDefault="00BA6B33" w:rsidP="00BA6B33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2"/>
                <w:szCs w:val="22"/>
              </w:rPr>
            </w:pPr>
            <w:r w:rsidRPr="00BA6B33">
              <w:rPr>
                <w:rFonts w:eastAsiaTheme="minorEastAsia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практик.</w:t>
            </w:r>
            <w:bookmarkStart w:id="0" w:name="_GoBack"/>
            <w:bookmarkEnd w:id="0"/>
          </w:p>
        </w:tc>
      </w:tr>
    </w:tbl>
    <w:p w:rsidR="004F53D3" w:rsidRPr="008D3B2F" w:rsidRDefault="004F53D3" w:rsidP="004F53D3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360"/>
        <w:jc w:val="both"/>
        <w:rPr>
          <w:sz w:val="22"/>
          <w:szCs w:val="22"/>
        </w:rPr>
      </w:pPr>
    </w:p>
    <w:p w:rsidR="004F53D3" w:rsidRPr="008D3B2F" w:rsidRDefault="004F53D3" w:rsidP="004F53D3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360"/>
        <w:rPr>
          <w:b/>
          <w:bCs/>
        </w:rPr>
      </w:pPr>
    </w:p>
    <w:p w:rsidR="004F53D3" w:rsidRPr="008D3B2F" w:rsidRDefault="004F53D3" w:rsidP="004F53D3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360"/>
        <w:rPr>
          <w:b/>
          <w:bCs/>
        </w:rPr>
      </w:pPr>
    </w:p>
    <w:p w:rsidR="00B510BE" w:rsidRPr="008D3B2F" w:rsidRDefault="00B510BE" w:rsidP="008C10EC">
      <w:pPr>
        <w:rPr>
          <w:rFonts w:ascii="Times New Roman" w:hAnsi="Times New Roman" w:cs="Times New Roman"/>
          <w:sz w:val="24"/>
          <w:szCs w:val="24"/>
        </w:rPr>
      </w:pPr>
    </w:p>
    <w:sectPr w:rsidR="00B510BE" w:rsidRPr="008D3B2F" w:rsidSect="008D3B2F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ACE" w:rsidRDefault="00824ACE">
      <w:pPr>
        <w:spacing w:after="0" w:line="240" w:lineRule="auto"/>
      </w:pPr>
      <w:r>
        <w:separator/>
      </w:r>
    </w:p>
  </w:endnote>
  <w:endnote w:type="continuationSeparator" w:id="1">
    <w:p w:rsidR="00824ACE" w:rsidRDefault="00824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0BE" w:rsidRDefault="00F3122A" w:rsidP="00B510BE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B510BE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B510BE">
      <w:rPr>
        <w:rStyle w:val="af0"/>
        <w:noProof/>
      </w:rPr>
      <w:t>2</w:t>
    </w:r>
    <w:r>
      <w:rPr>
        <w:rStyle w:val="af0"/>
      </w:rPr>
      <w:fldChar w:fldCharType="end"/>
    </w:r>
  </w:p>
  <w:p w:rsidR="00B510BE" w:rsidRDefault="00B510BE" w:rsidP="00B510BE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0BE" w:rsidRDefault="00F3122A" w:rsidP="00B510BE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B510BE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AB2E99">
      <w:rPr>
        <w:rStyle w:val="af0"/>
        <w:noProof/>
      </w:rPr>
      <w:t>10</w:t>
    </w:r>
    <w:r>
      <w:rPr>
        <w:rStyle w:val="af0"/>
      </w:rPr>
      <w:fldChar w:fldCharType="end"/>
    </w:r>
  </w:p>
  <w:p w:rsidR="00B510BE" w:rsidRDefault="00B510BE" w:rsidP="00B510BE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ACE" w:rsidRDefault="00824ACE">
      <w:pPr>
        <w:spacing w:after="0" w:line="240" w:lineRule="auto"/>
      </w:pPr>
      <w:r>
        <w:separator/>
      </w:r>
    </w:p>
  </w:footnote>
  <w:footnote w:type="continuationSeparator" w:id="1">
    <w:p w:rsidR="00824ACE" w:rsidRDefault="00824A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3">
    <w:nsid w:val="07C6631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0A80DC1"/>
    <w:multiLevelType w:val="hybridMultilevel"/>
    <w:tmpl w:val="BA68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225715"/>
    <w:multiLevelType w:val="multilevel"/>
    <w:tmpl w:val="1B5E525A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  <w:i w:val="0"/>
        <w:color w:val="auto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6">
    <w:nsid w:val="2AEF4C0C"/>
    <w:multiLevelType w:val="hybridMultilevel"/>
    <w:tmpl w:val="9E78F042"/>
    <w:lvl w:ilvl="0" w:tplc="75606FA6">
      <w:start w:val="3"/>
      <w:numFmt w:val="bullet"/>
      <w:lvlText w:val="-"/>
      <w:lvlJc w:val="left"/>
      <w:pPr>
        <w:ind w:left="-3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7">
    <w:nsid w:val="3456781C"/>
    <w:multiLevelType w:val="hybridMultilevel"/>
    <w:tmpl w:val="4A529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429A1"/>
    <w:multiLevelType w:val="hybridMultilevel"/>
    <w:tmpl w:val="ADFC0BA8"/>
    <w:lvl w:ilvl="0" w:tplc="B0A896EA">
      <w:start w:val="1"/>
      <w:numFmt w:val="decimal"/>
      <w:lvlText w:val="%1."/>
      <w:lvlJc w:val="left"/>
      <w:pPr>
        <w:ind w:left="1729" w:hanging="960"/>
      </w:pPr>
      <w:rPr>
        <w:rFonts w:ascii="Times New Roman" w:hAnsi="Times New Roman" w:cs="Times New Roman"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9">
    <w:nsid w:val="43207558"/>
    <w:multiLevelType w:val="hybridMultilevel"/>
    <w:tmpl w:val="70ACDFC2"/>
    <w:lvl w:ilvl="0" w:tplc="AD60B62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10">
    <w:nsid w:val="4E734491"/>
    <w:multiLevelType w:val="hybridMultilevel"/>
    <w:tmpl w:val="7F70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470E50"/>
    <w:multiLevelType w:val="hybridMultilevel"/>
    <w:tmpl w:val="120E0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93A5474"/>
    <w:multiLevelType w:val="hybridMultilevel"/>
    <w:tmpl w:val="F728423A"/>
    <w:lvl w:ilvl="0" w:tplc="A6163656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>
    <w:nsid w:val="59F83D36"/>
    <w:multiLevelType w:val="hybridMultilevel"/>
    <w:tmpl w:val="C9125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4F75F9"/>
    <w:multiLevelType w:val="hybridMultilevel"/>
    <w:tmpl w:val="EF66D4F6"/>
    <w:lvl w:ilvl="0" w:tplc="98126AF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6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5FA32E37"/>
    <w:multiLevelType w:val="multilevel"/>
    <w:tmpl w:val="7E48FA0A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color w:val="auto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8">
    <w:nsid w:val="642F26C0"/>
    <w:multiLevelType w:val="hybridMultilevel"/>
    <w:tmpl w:val="A23A1332"/>
    <w:lvl w:ilvl="0" w:tplc="0706C9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9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084EDB"/>
    <w:multiLevelType w:val="hybridMultilevel"/>
    <w:tmpl w:val="0D361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A96AEC"/>
    <w:multiLevelType w:val="hybridMultilevel"/>
    <w:tmpl w:val="A4BC3E3C"/>
    <w:lvl w:ilvl="0" w:tplc="A66277D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C111B7"/>
    <w:multiLevelType w:val="hybridMultilevel"/>
    <w:tmpl w:val="78B66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1"/>
  </w:num>
  <w:num w:numId="5">
    <w:abstractNumId w:val="10"/>
  </w:num>
  <w:num w:numId="6">
    <w:abstractNumId w:val="7"/>
  </w:num>
  <w:num w:numId="7">
    <w:abstractNumId w:val="22"/>
  </w:num>
  <w:num w:numId="8">
    <w:abstractNumId w:val="20"/>
  </w:num>
  <w:num w:numId="9">
    <w:abstractNumId w:val="14"/>
  </w:num>
  <w:num w:numId="10">
    <w:abstractNumId w:val="4"/>
  </w:num>
  <w:num w:numId="11">
    <w:abstractNumId w:val="15"/>
  </w:num>
  <w:num w:numId="12">
    <w:abstractNumId w:val="6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"/>
  </w:num>
  <w:num w:numId="16">
    <w:abstractNumId w:val="13"/>
  </w:num>
  <w:num w:numId="17">
    <w:abstractNumId w:val="21"/>
  </w:num>
  <w:num w:numId="18">
    <w:abstractNumId w:val="0"/>
  </w:num>
  <w:num w:numId="19">
    <w:abstractNumId w:val="12"/>
  </w:num>
  <w:num w:numId="20">
    <w:abstractNumId w:val="17"/>
  </w:num>
  <w:num w:numId="21">
    <w:abstractNumId w:val="5"/>
  </w:num>
  <w:num w:numId="22">
    <w:abstractNumId w:val="3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1F9A"/>
    <w:rsid w:val="00084F78"/>
    <w:rsid w:val="000E5404"/>
    <w:rsid w:val="000F23ED"/>
    <w:rsid w:val="00161621"/>
    <w:rsid w:val="0016658F"/>
    <w:rsid w:val="00233033"/>
    <w:rsid w:val="002B5506"/>
    <w:rsid w:val="00395F33"/>
    <w:rsid w:val="00407B75"/>
    <w:rsid w:val="004C6BB5"/>
    <w:rsid w:val="004F53D3"/>
    <w:rsid w:val="005045F2"/>
    <w:rsid w:val="005446D8"/>
    <w:rsid w:val="005A3BB2"/>
    <w:rsid w:val="005C4DBA"/>
    <w:rsid w:val="006155A8"/>
    <w:rsid w:val="00652E68"/>
    <w:rsid w:val="0078423A"/>
    <w:rsid w:val="00804F5D"/>
    <w:rsid w:val="00824ACE"/>
    <w:rsid w:val="008C10EC"/>
    <w:rsid w:val="008D3B2F"/>
    <w:rsid w:val="009A00CC"/>
    <w:rsid w:val="00A12A37"/>
    <w:rsid w:val="00A81EC7"/>
    <w:rsid w:val="00AB2E99"/>
    <w:rsid w:val="00AD67E4"/>
    <w:rsid w:val="00B510BE"/>
    <w:rsid w:val="00B81D8C"/>
    <w:rsid w:val="00BA6B33"/>
    <w:rsid w:val="00C46E71"/>
    <w:rsid w:val="00CF1F9A"/>
    <w:rsid w:val="00DC3F2F"/>
    <w:rsid w:val="00DD231C"/>
    <w:rsid w:val="00DE0F06"/>
    <w:rsid w:val="00E03071"/>
    <w:rsid w:val="00E1313C"/>
    <w:rsid w:val="00E178A9"/>
    <w:rsid w:val="00EB3B94"/>
    <w:rsid w:val="00EB5471"/>
    <w:rsid w:val="00ED72B2"/>
    <w:rsid w:val="00EF3DB1"/>
    <w:rsid w:val="00F013CD"/>
    <w:rsid w:val="00F0339B"/>
    <w:rsid w:val="00F3122A"/>
    <w:rsid w:val="00F94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0B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510B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10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B510B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B510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B510BE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510B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List"/>
    <w:basedOn w:val="a"/>
    <w:uiPriority w:val="99"/>
    <w:unhideWhenUsed/>
    <w:rsid w:val="00B510BE"/>
    <w:pPr>
      <w:ind w:left="283" w:hanging="283"/>
      <w:contextualSpacing/>
    </w:pPr>
  </w:style>
  <w:style w:type="character" w:styleId="a7">
    <w:name w:val="Hyperlink"/>
    <w:basedOn w:val="a0"/>
    <w:rsid w:val="00B510BE"/>
    <w:rPr>
      <w:color w:val="0000FF"/>
      <w:u w:val="single"/>
    </w:rPr>
  </w:style>
  <w:style w:type="table" w:styleId="a8">
    <w:name w:val="Table Grid"/>
    <w:basedOn w:val="a1"/>
    <w:uiPriority w:val="59"/>
    <w:rsid w:val="00B510B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11"/>
    <w:rsid w:val="00B510BE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B510BE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  <w:lang w:eastAsia="en-US"/>
    </w:rPr>
  </w:style>
  <w:style w:type="paragraph" w:styleId="aa">
    <w:name w:val="List Paragraph"/>
    <w:aliases w:val="Содержание. 2 уровень"/>
    <w:basedOn w:val="a"/>
    <w:link w:val="ab"/>
    <w:uiPriority w:val="34"/>
    <w:qFormat/>
    <w:rsid w:val="00B510BE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5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510BE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B5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rsid w:val="00B510BE"/>
    <w:rPr>
      <w:rFonts w:eastAsiaTheme="minorEastAsia"/>
      <w:lang w:eastAsia="ru-RU"/>
    </w:rPr>
  </w:style>
  <w:style w:type="paragraph" w:customStyle="1" w:styleId="c44">
    <w:name w:val="c44"/>
    <w:basedOn w:val="a"/>
    <w:rsid w:val="00B51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B510BE"/>
  </w:style>
  <w:style w:type="paragraph" w:customStyle="1" w:styleId="c20">
    <w:name w:val="c20"/>
    <w:basedOn w:val="a"/>
    <w:rsid w:val="00B51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B510BE"/>
  </w:style>
  <w:style w:type="character" w:styleId="af0">
    <w:name w:val="page number"/>
    <w:basedOn w:val="a0"/>
    <w:rsid w:val="00B510BE"/>
  </w:style>
  <w:style w:type="paragraph" w:styleId="2">
    <w:name w:val="List 2"/>
    <w:basedOn w:val="a"/>
    <w:uiPriority w:val="99"/>
    <w:semiHidden/>
    <w:unhideWhenUsed/>
    <w:rsid w:val="00B510BE"/>
    <w:pPr>
      <w:ind w:left="566" w:hanging="283"/>
      <w:contextualSpacing/>
    </w:pPr>
  </w:style>
  <w:style w:type="character" w:customStyle="1" w:styleId="ab">
    <w:name w:val="Абзац списка Знак"/>
    <w:aliases w:val="Содержание. 2 уровень Знак"/>
    <w:link w:val="aa"/>
    <w:locked/>
    <w:rsid w:val="004F53D3"/>
    <w:rPr>
      <w:rFonts w:eastAsiaTheme="minorEastAsia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8D3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D3B2F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2">
    <w:name w:val="Сетка таблицы1"/>
    <w:basedOn w:val="a1"/>
    <w:next w:val="a8"/>
    <w:uiPriority w:val="59"/>
    <w:rsid w:val="00A81E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znanium.com/catalog/product/50939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168551" TargetMode="External"/><Relationship Id="rId17" Type="http://schemas.openxmlformats.org/officeDocument/2006/relationships/hyperlink" Target="http://www.weldering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varka-reska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50939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varka-reska.ruwww.svarka.net" TargetMode="External"/><Relationship Id="rId10" Type="http://schemas.openxmlformats.org/officeDocument/2006/relationships/hyperlink" Target="https://znanium.com/catalog/product/104876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znanium.com/catalog/product/9354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10</Pages>
  <Words>2544</Words>
  <Characters>14502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19</cp:revision>
  <cp:lastPrinted>2021-11-10T13:54:00Z</cp:lastPrinted>
  <dcterms:created xsi:type="dcterms:W3CDTF">2020-09-21T10:06:00Z</dcterms:created>
  <dcterms:modified xsi:type="dcterms:W3CDTF">2022-04-04T15:40:00Z</dcterms:modified>
</cp:coreProperties>
</file>